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E" w:rsidRDefault="00CE1D5E" w:rsidP="00CE1D5E">
      <w:pPr>
        <w:jc w:val="center"/>
        <w:rPr>
          <w:b/>
        </w:rPr>
      </w:pPr>
      <w:r w:rsidRPr="008E7793">
        <w:rPr>
          <w:b/>
        </w:rPr>
        <w:t xml:space="preserve">Блок- схема деятельности по сертификации системы менеджмента </w:t>
      </w:r>
    </w:p>
    <w:p w:rsidR="00CE1D5E" w:rsidRDefault="00CE1D5E" w:rsidP="00CE1D5E">
      <w:pPr>
        <w:jc w:val="center"/>
        <w:rPr>
          <w:b/>
        </w:rPr>
      </w:pPr>
    </w:p>
    <w:p w:rsidR="00CE1D5E" w:rsidRDefault="00CE1D5E" w:rsidP="00CE1D5E">
      <w:pPr>
        <w:ind w:left="2832" w:firstLine="708"/>
      </w:pPr>
      <w:r>
        <w:t>Организационный этап</w:t>
      </w:r>
    </w:p>
    <w:p w:rsidR="00CE1D5E" w:rsidRDefault="00CE1D5E" w:rsidP="00CE1D5E">
      <w:pPr>
        <w:ind w:left="2832" w:firstLine="708"/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CE1D5E" w:rsidTr="00793281">
        <w:trPr>
          <w:trHeight w:val="880"/>
          <w:jc w:val="center"/>
        </w:trPr>
        <w:tc>
          <w:tcPr>
            <w:tcW w:w="906" w:type="dxa"/>
            <w:vAlign w:val="center"/>
          </w:tcPr>
          <w:p w:rsidR="00CE1D5E" w:rsidRDefault="00CE1D5E" w:rsidP="00CE1D5E">
            <w:pPr>
              <w:jc w:val="center"/>
            </w:pPr>
            <w:r>
              <w:t>1</w:t>
            </w:r>
          </w:p>
        </w:tc>
        <w:tc>
          <w:tcPr>
            <w:tcW w:w="4875" w:type="dxa"/>
            <w:vAlign w:val="center"/>
          </w:tcPr>
          <w:p w:rsidR="00CE1D5E" w:rsidRPr="00EA3C62" w:rsidRDefault="00CE1D5E" w:rsidP="00CE1D5E">
            <w:pPr>
              <w:jc w:val="center"/>
              <w:rPr>
                <w:b/>
              </w:rPr>
            </w:pPr>
            <w:r w:rsidRPr="00EA3C62">
              <w:rPr>
                <w:b/>
              </w:rPr>
              <w:t xml:space="preserve">Организационный этап </w:t>
            </w:r>
          </w:p>
        </w:tc>
        <w:tc>
          <w:tcPr>
            <w:tcW w:w="1362" w:type="dxa"/>
            <w:vAlign w:val="center"/>
          </w:tcPr>
          <w:p w:rsidR="00CE1D5E" w:rsidRDefault="00CE1D5E" w:rsidP="00CE1D5E">
            <w:pPr>
              <w:jc w:val="center"/>
            </w:pPr>
            <w:r>
              <w:t>ОС</w:t>
            </w:r>
          </w:p>
        </w:tc>
      </w:tr>
    </w:tbl>
    <w:p w:rsidR="00500AA7" w:rsidRDefault="00DC20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7.6pt;margin-top:2.4pt;width:0;height:23.25pt;z-index:251613184;mso-position-horizontal-relative:text;mso-position-vertical-relative:text" o:connectortype="straight">
            <v:stroke endarrow="block"/>
          </v:shape>
        </w:pict>
      </w:r>
    </w:p>
    <w:p w:rsidR="00C0211D" w:rsidRDefault="00C0211D" w:rsidP="00500AA7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00AA7" w:rsidTr="00793281">
        <w:trPr>
          <w:trHeight w:val="880"/>
          <w:jc w:val="center"/>
        </w:trPr>
        <w:tc>
          <w:tcPr>
            <w:tcW w:w="964" w:type="dxa"/>
            <w:vAlign w:val="center"/>
          </w:tcPr>
          <w:p w:rsidR="00500AA7" w:rsidRDefault="00500AA7" w:rsidP="007326BA">
            <w:pPr>
              <w:jc w:val="center"/>
            </w:pPr>
            <w:r>
              <w:t>1.1</w:t>
            </w:r>
          </w:p>
        </w:tc>
        <w:tc>
          <w:tcPr>
            <w:tcW w:w="4875" w:type="dxa"/>
            <w:vAlign w:val="center"/>
          </w:tcPr>
          <w:p w:rsidR="00500AA7" w:rsidRPr="00500AA7" w:rsidRDefault="00500AA7" w:rsidP="007326BA">
            <w:pPr>
              <w:jc w:val="center"/>
            </w:pPr>
            <w:r w:rsidRPr="00500AA7">
              <w:t xml:space="preserve">Заявка (письмо обращение) в ОС </w:t>
            </w:r>
            <w:r>
              <w:t xml:space="preserve">о намерении сертифицировать </w:t>
            </w:r>
            <w:proofErr w:type="gramStart"/>
            <w:r>
              <w:t>СМ</w:t>
            </w:r>
            <w:proofErr w:type="gramEnd"/>
            <w:r>
              <w:t xml:space="preserve"> </w:t>
            </w:r>
          </w:p>
        </w:tc>
        <w:tc>
          <w:tcPr>
            <w:tcW w:w="1220" w:type="dxa"/>
            <w:vAlign w:val="center"/>
          </w:tcPr>
          <w:p w:rsidR="00500AA7" w:rsidRDefault="00500AA7" w:rsidP="007326BA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</w:tbl>
    <w:p w:rsidR="00500AA7" w:rsidRDefault="00DC2063" w:rsidP="00500AA7">
      <w:pPr>
        <w:jc w:val="center"/>
      </w:pPr>
      <w:r>
        <w:rPr>
          <w:noProof/>
        </w:rPr>
        <w:pict>
          <v:shape id="_x0000_s1027" type="#_x0000_t32" style="position:absolute;left:0;text-align:left;margin-left:237.6pt;margin-top:1pt;width:0;height:23.25pt;z-index:251617280;mso-position-horizontal-relative:text;mso-position-vertical-relative:text" o:connectortype="straight">
            <v:stroke endarrow="block"/>
          </v:shape>
        </w:pict>
      </w:r>
    </w:p>
    <w:p w:rsidR="00500AA7" w:rsidRPr="00500AA7" w:rsidRDefault="00500AA7" w:rsidP="00500AA7"/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079"/>
      </w:tblGrid>
      <w:tr w:rsidR="00500AA7" w:rsidTr="00793281">
        <w:trPr>
          <w:trHeight w:val="880"/>
          <w:jc w:val="center"/>
        </w:trPr>
        <w:tc>
          <w:tcPr>
            <w:tcW w:w="964" w:type="dxa"/>
            <w:vAlign w:val="center"/>
          </w:tcPr>
          <w:p w:rsidR="00500AA7" w:rsidRDefault="00500AA7" w:rsidP="00500AA7">
            <w:pPr>
              <w:jc w:val="center"/>
            </w:pPr>
            <w:r>
              <w:t>1.2</w:t>
            </w:r>
          </w:p>
        </w:tc>
        <w:tc>
          <w:tcPr>
            <w:tcW w:w="4875" w:type="dxa"/>
            <w:vAlign w:val="center"/>
          </w:tcPr>
          <w:p w:rsidR="00500AA7" w:rsidRDefault="00500AA7" w:rsidP="007326B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Регистрация и анализ заявки </w:t>
            </w:r>
          </w:p>
          <w:p w:rsidR="00500AA7" w:rsidRDefault="00500AA7" w:rsidP="007326B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(письма-обращения)</w:t>
            </w:r>
          </w:p>
          <w:p w:rsidR="00500AA7" w:rsidRDefault="00500AA7" w:rsidP="007326B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00AA7" w:rsidRPr="00500AA7" w:rsidRDefault="00500AA7" w:rsidP="007326BA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Отчет по анализу и оценке рисков угроз беспристрастности органа по сертификации</w:t>
            </w:r>
          </w:p>
        </w:tc>
        <w:tc>
          <w:tcPr>
            <w:tcW w:w="1079" w:type="dxa"/>
            <w:vAlign w:val="center"/>
          </w:tcPr>
          <w:p w:rsidR="00500AA7" w:rsidRDefault="00500AA7" w:rsidP="007326BA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</w:tbl>
    <w:p w:rsidR="00500AA7" w:rsidRDefault="00DC2063" w:rsidP="00500AA7">
      <w:pPr>
        <w:jc w:val="center"/>
      </w:pPr>
      <w:r>
        <w:rPr>
          <w:noProof/>
        </w:rPr>
        <w:pict>
          <v:shape id="_x0000_s1028" type="#_x0000_t32" style="position:absolute;left:0;text-align:left;margin-left:237.6pt;margin-top:2.15pt;width:0;height:23.25pt;z-index:251618304;mso-position-horizontal-relative:text;mso-position-vertical-relative:text" o:connectortype="straight">
            <v:stroke endarrow="block"/>
          </v:shape>
        </w:pict>
      </w:r>
    </w:p>
    <w:p w:rsidR="00500AA7" w:rsidRDefault="00500AA7" w:rsidP="00500AA7"/>
    <w:p w:rsidR="00500AA7" w:rsidRDefault="00DC2063" w:rsidP="00500AA7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63.35pt;margin-top:3.8pt;width:146.25pt;height:1in;z-index:251619328">
            <v:textbox>
              <w:txbxContent>
                <w:p w:rsidR="000B20D3" w:rsidRDefault="000B20D3" w:rsidP="007F36F4">
                  <w:pPr>
                    <w:jc w:val="center"/>
                  </w:pPr>
                  <w:r>
                    <w:t>Решение по заявке</w:t>
                  </w:r>
                </w:p>
              </w:txbxContent>
            </v:textbox>
          </v:shape>
        </w:pict>
      </w:r>
    </w:p>
    <w:p w:rsidR="00500AA7" w:rsidRDefault="00500AA7" w:rsidP="00500AA7"/>
    <w:p w:rsidR="00500AA7" w:rsidRDefault="00DC2063" w:rsidP="00500AA7">
      <w:r>
        <w:rPr>
          <w:noProof/>
        </w:rPr>
        <w:pict>
          <v:shape id="_x0000_s1033" type="#_x0000_t32" style="position:absolute;margin-left:374.1pt;margin-top:11.45pt;width:0;height:42.75pt;z-index:2516234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09.6pt;margin-top:11.45pt;width:64.5pt;height:.05pt;z-index:251620352" o:connectortype="straight"/>
        </w:pict>
      </w:r>
      <w:r>
        <w:rPr>
          <w:noProof/>
        </w:rPr>
        <w:pict>
          <v:shape id="_x0000_s1032" type="#_x0000_t32" style="position:absolute;margin-left:101.1pt;margin-top:11.5pt;width:0;height:42.75pt;z-index:25162240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01.1pt;margin-top:11.5pt;width:62.25pt;height:0;z-index:251621376" o:connectortype="straight"/>
        </w:pict>
      </w:r>
    </w:p>
    <w:p w:rsidR="00500AA7" w:rsidRDefault="00500AA7" w:rsidP="00500AA7"/>
    <w:p w:rsidR="00500AA7" w:rsidRDefault="00500AA7" w:rsidP="00500AA7"/>
    <w:p w:rsidR="00316C07" w:rsidRDefault="00362178" w:rsidP="00500AA7">
      <w:r>
        <w:t xml:space="preserve">                                        ДА      </w:t>
      </w:r>
      <w:r w:rsidR="00316C07">
        <w:t xml:space="preserve">                                                          НЕТ</w:t>
      </w:r>
    </w:p>
    <w:tbl>
      <w:tblPr>
        <w:tblStyle w:val="a3"/>
        <w:tblpPr w:leftFromText="180" w:rightFromText="180" w:vertAnchor="text" w:horzAnchor="margin" w:tblpXSpec="right" w:tblpY="48"/>
        <w:tblW w:w="0" w:type="auto"/>
        <w:tblLook w:val="04A0"/>
      </w:tblPr>
      <w:tblGrid>
        <w:gridCol w:w="714"/>
        <w:gridCol w:w="3647"/>
        <w:gridCol w:w="567"/>
      </w:tblGrid>
      <w:tr w:rsidR="00316C07" w:rsidTr="007326BA">
        <w:trPr>
          <w:trHeight w:val="880"/>
        </w:trPr>
        <w:tc>
          <w:tcPr>
            <w:tcW w:w="714" w:type="dxa"/>
            <w:vAlign w:val="center"/>
          </w:tcPr>
          <w:p w:rsidR="00316C07" w:rsidRDefault="00316C07" w:rsidP="007326BA">
            <w:pPr>
              <w:jc w:val="center"/>
            </w:pPr>
            <w:r>
              <w:t>1.4</w:t>
            </w:r>
          </w:p>
        </w:tc>
        <w:tc>
          <w:tcPr>
            <w:tcW w:w="3647" w:type="dxa"/>
            <w:vAlign w:val="center"/>
          </w:tcPr>
          <w:p w:rsidR="00316C07" w:rsidRPr="00500AA7" w:rsidRDefault="00316C07" w:rsidP="007326BA">
            <w:pPr>
              <w:jc w:val="center"/>
            </w:pPr>
            <w:r>
              <w:t xml:space="preserve">Извещение заказчика об отказе с мотивировкой принятого решения  </w:t>
            </w:r>
          </w:p>
        </w:tc>
        <w:tc>
          <w:tcPr>
            <w:tcW w:w="567" w:type="dxa"/>
            <w:vAlign w:val="center"/>
          </w:tcPr>
          <w:p w:rsidR="00316C07" w:rsidRDefault="00316C07" w:rsidP="007326BA">
            <w:pPr>
              <w:jc w:val="center"/>
            </w:pPr>
            <w:r>
              <w:t>ОС</w:t>
            </w:r>
          </w:p>
        </w:tc>
      </w:tr>
    </w:tbl>
    <w:tbl>
      <w:tblPr>
        <w:tblStyle w:val="a3"/>
        <w:tblpPr w:leftFromText="180" w:rightFromText="180" w:vertAnchor="text" w:horzAnchor="page" w:tblpX="713" w:tblpY="33"/>
        <w:tblW w:w="0" w:type="auto"/>
        <w:tblLook w:val="04A0"/>
      </w:tblPr>
      <w:tblGrid>
        <w:gridCol w:w="714"/>
        <w:gridCol w:w="3789"/>
        <w:gridCol w:w="708"/>
      </w:tblGrid>
      <w:tr w:rsidR="00ED6255" w:rsidTr="00184DB6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D6255" w:rsidRDefault="00ED6255" w:rsidP="00362178">
            <w:pPr>
              <w:jc w:val="center"/>
            </w:pPr>
            <w:r>
              <w:t>1.</w:t>
            </w:r>
            <w:r w:rsidR="00362178">
              <w:t>3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ED6255" w:rsidRPr="00500AA7" w:rsidRDefault="003049C0" w:rsidP="00ED625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Извещение о результатах рассмотрения заявки на проведение сертификации системы менеджмента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255" w:rsidRDefault="00362178" w:rsidP="00ED6255">
            <w:pPr>
              <w:jc w:val="center"/>
            </w:pPr>
            <w:r>
              <w:t>ОС</w:t>
            </w:r>
          </w:p>
        </w:tc>
      </w:tr>
      <w:tr w:rsidR="00184DB6" w:rsidTr="00277935">
        <w:trPr>
          <w:trHeight w:val="378"/>
        </w:trPr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4DB6" w:rsidRDefault="00184DB6" w:rsidP="00362178">
            <w:pPr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4DB6" w:rsidRDefault="00DC2063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34" type="#_x0000_t32" style="position:absolute;left:0;text-align:left;margin-left:80.05pt;margin-top:-2.75pt;width:0;height:16.1pt;z-index:251624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4DB6" w:rsidRDefault="00184DB6" w:rsidP="00ED6255">
            <w:pPr>
              <w:jc w:val="center"/>
            </w:pPr>
          </w:p>
        </w:tc>
      </w:tr>
      <w:tr w:rsidR="00184DB6" w:rsidTr="00277935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184DB6" w:rsidRDefault="000A6B4F" w:rsidP="00362178">
            <w:pPr>
              <w:jc w:val="center"/>
            </w:pPr>
            <w:r>
              <w:t>1.5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184DB6" w:rsidRDefault="000A6B4F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Заключение договора на проведение сертификации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4DB6" w:rsidRDefault="000A6B4F" w:rsidP="00ED6255">
            <w:pPr>
              <w:jc w:val="center"/>
            </w:pPr>
            <w:r>
              <w:t>ОС</w:t>
            </w:r>
          </w:p>
        </w:tc>
      </w:tr>
      <w:tr w:rsidR="00277935" w:rsidTr="00845CAB">
        <w:trPr>
          <w:trHeight w:val="368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277935" w:rsidRDefault="00277935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277935" w:rsidRDefault="00DC2063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35" type="#_x0000_t32" style="position:absolute;left:0;text-align:left;margin-left:79.75pt;margin-top:1.75pt;width:0;height:16.9pt;z-index:251625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77935" w:rsidRDefault="00277935" w:rsidP="00ED6255">
            <w:pPr>
              <w:jc w:val="center"/>
            </w:pPr>
          </w:p>
        </w:tc>
      </w:tr>
      <w:tr w:rsidR="00277935" w:rsidTr="00277935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77935" w:rsidRDefault="00277935" w:rsidP="00362178">
            <w:pPr>
              <w:jc w:val="center"/>
            </w:pPr>
            <w:r>
              <w:t>1.6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277935" w:rsidRDefault="00277935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Подписание и оплата договора заказчиком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7935" w:rsidRDefault="00277935" w:rsidP="00ED6255">
            <w:pPr>
              <w:jc w:val="center"/>
            </w:pPr>
            <w:r>
              <w:t>ОС</w:t>
            </w:r>
          </w:p>
        </w:tc>
      </w:tr>
      <w:tr w:rsidR="00277935" w:rsidTr="00845CAB">
        <w:trPr>
          <w:trHeight w:val="374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277935" w:rsidRDefault="00277935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277935" w:rsidRDefault="00DC2063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36" type="#_x0000_t32" style="position:absolute;left:0;text-align:left;margin-left:80.35pt;margin-top:-1.9pt;width:0;height:16.65pt;z-index:251626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77935" w:rsidRDefault="00277935" w:rsidP="00ED6255">
            <w:pPr>
              <w:jc w:val="center"/>
            </w:pPr>
          </w:p>
        </w:tc>
      </w:tr>
      <w:tr w:rsidR="00277935" w:rsidTr="00316C07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77935" w:rsidRDefault="00845CAB" w:rsidP="00362178">
            <w:pPr>
              <w:jc w:val="center"/>
            </w:pPr>
            <w:r>
              <w:t>1.7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277935" w:rsidRDefault="00845CAB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Программа сертификационного аудита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7935" w:rsidRDefault="00845CAB" w:rsidP="00ED6255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316C07" w:rsidTr="00316C07">
        <w:trPr>
          <w:trHeight w:val="416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316C07" w:rsidRDefault="00316C07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316C07" w:rsidRDefault="00DC2063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37" type="#_x0000_t32" style="position:absolute;left:0;text-align:left;margin-left:80pt;margin-top:-3pt;width:0;height:16.65pt;z-index:251627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16C07" w:rsidRDefault="00316C07" w:rsidP="00ED6255">
            <w:pPr>
              <w:jc w:val="center"/>
            </w:pPr>
          </w:p>
        </w:tc>
      </w:tr>
      <w:tr w:rsidR="00316C07" w:rsidTr="00316C07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16C07" w:rsidRDefault="00316C07" w:rsidP="00362178">
            <w:pPr>
              <w:jc w:val="center"/>
            </w:pPr>
            <w:r>
              <w:t>1.8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316C07" w:rsidRDefault="00316C07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Решение о размере и составе аудиторской группы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6C07" w:rsidRDefault="00316C07" w:rsidP="00ED6255">
            <w:pPr>
              <w:jc w:val="center"/>
            </w:pPr>
            <w:r>
              <w:t>ОС</w:t>
            </w:r>
          </w:p>
        </w:tc>
      </w:tr>
      <w:tr w:rsidR="00316C07" w:rsidTr="00316C07">
        <w:trPr>
          <w:trHeight w:val="418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316C07" w:rsidRDefault="00316C07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316C07" w:rsidRDefault="00DC2063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38" type="#_x0000_t32" style="position:absolute;left:0;text-align:left;margin-left:79.45pt;margin-top:.75pt;width:0;height:16.65pt;z-index:2516285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16C07" w:rsidRDefault="00316C07" w:rsidP="00ED6255">
            <w:pPr>
              <w:jc w:val="center"/>
            </w:pPr>
          </w:p>
        </w:tc>
      </w:tr>
      <w:tr w:rsidR="00316C07" w:rsidTr="00316C07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16C07" w:rsidRDefault="00316C07" w:rsidP="00362178">
            <w:pPr>
              <w:jc w:val="center"/>
            </w:pPr>
            <w:r>
              <w:t>1.9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316C07" w:rsidRDefault="00316C07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Распоряжение о назначен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ии ау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диторской группы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6C07" w:rsidRDefault="00316C07" w:rsidP="00ED6255">
            <w:pPr>
              <w:jc w:val="center"/>
            </w:pPr>
            <w:r>
              <w:t>ОС</w:t>
            </w:r>
          </w:p>
        </w:tc>
      </w:tr>
      <w:tr w:rsidR="00316C07" w:rsidTr="00316C07">
        <w:trPr>
          <w:trHeight w:val="703"/>
        </w:trPr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:rsidR="00316C07" w:rsidRDefault="00316C07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bottom w:val="nil"/>
              <w:right w:val="nil"/>
            </w:tcBorders>
            <w:vAlign w:val="center"/>
          </w:tcPr>
          <w:p w:rsidR="00316C07" w:rsidRDefault="00DC2063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39" type="#_x0000_t32" style="position:absolute;left:0;text-align:left;margin-left:80.65pt;margin-top:-10.2pt;width:.05pt;height:20.9pt;z-index:2516295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316C07" w:rsidRDefault="00316C07" w:rsidP="00ED6255">
            <w:pPr>
              <w:jc w:val="center"/>
            </w:pPr>
          </w:p>
        </w:tc>
      </w:tr>
      <w:tr w:rsidR="00316C07" w:rsidTr="00316C07">
        <w:trPr>
          <w:trHeight w:val="287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C07" w:rsidRDefault="00316C07" w:rsidP="00362178">
            <w:pPr>
              <w:jc w:val="center"/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C07" w:rsidRDefault="00316C07" w:rsidP="00ED62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C07" w:rsidRDefault="00316C07" w:rsidP="00ED6255">
            <w:pPr>
              <w:jc w:val="center"/>
            </w:pPr>
          </w:p>
        </w:tc>
      </w:tr>
      <w:tr w:rsidR="00316C07" w:rsidTr="0072650F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16C07" w:rsidRDefault="00316C07" w:rsidP="00362178">
            <w:pPr>
              <w:jc w:val="center"/>
            </w:pPr>
            <w:r>
              <w:t>1.10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316C07" w:rsidRDefault="0072650F" w:rsidP="0072650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Извещение о назначен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ии ау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диторской группы для проведения первого и второго этапов первоначального сертификационного аудита системы менеджмента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6C07" w:rsidRDefault="00316C07" w:rsidP="00ED6255">
            <w:pPr>
              <w:jc w:val="center"/>
            </w:pPr>
            <w:r>
              <w:t>ОС</w:t>
            </w:r>
          </w:p>
        </w:tc>
      </w:tr>
      <w:tr w:rsidR="0072650F" w:rsidTr="0072650F">
        <w:trPr>
          <w:trHeight w:val="412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72650F" w:rsidRDefault="0072650F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72650F" w:rsidRDefault="00DC2063" w:rsidP="0072650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41" type="#_x0000_t32" style="position:absolute;left:0;text-align:left;margin-left:86.25pt;margin-top:-1.95pt;width:0;height:19pt;z-index:2516316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72650F" w:rsidRDefault="0072650F" w:rsidP="00ED6255">
            <w:pPr>
              <w:jc w:val="center"/>
            </w:pPr>
          </w:p>
        </w:tc>
      </w:tr>
      <w:tr w:rsidR="0072650F" w:rsidTr="004A514C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650F" w:rsidRDefault="0072650F" w:rsidP="00362178">
            <w:pPr>
              <w:jc w:val="center"/>
            </w:pPr>
            <w:r>
              <w:t>1.11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72650F" w:rsidRDefault="0072650F" w:rsidP="0072650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Декларация об обязательствах членов аудиторской группы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650F" w:rsidRDefault="0072650F" w:rsidP="00ED6255">
            <w:pPr>
              <w:jc w:val="center"/>
            </w:pPr>
            <w:r>
              <w:t>ОС</w:t>
            </w:r>
          </w:p>
        </w:tc>
      </w:tr>
      <w:tr w:rsidR="004A514C" w:rsidTr="004A514C">
        <w:trPr>
          <w:trHeight w:val="556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4A514C" w:rsidRDefault="004A514C" w:rsidP="00362178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4A514C" w:rsidRDefault="00DC2063" w:rsidP="0072650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42" type="#_x0000_t32" style="position:absolute;left:0;text-align:left;margin-left:86.25pt;margin-top:-5.85pt;width:0;height:19pt;z-index:251632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4A514C" w:rsidRDefault="004A514C" w:rsidP="00ED6255">
            <w:pPr>
              <w:jc w:val="center"/>
            </w:pPr>
          </w:p>
        </w:tc>
      </w:tr>
      <w:tr w:rsidR="004A514C" w:rsidTr="00316C07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A514C" w:rsidRDefault="0024303F" w:rsidP="00362178">
            <w:pPr>
              <w:jc w:val="center"/>
            </w:pPr>
            <w:r>
              <w:t>1.12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4A514C" w:rsidRDefault="00D209AD" w:rsidP="0072650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Переход к первому этапу аудита сертификации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A514C" w:rsidRDefault="0024303F" w:rsidP="00ED6255">
            <w:pPr>
              <w:jc w:val="center"/>
            </w:pPr>
            <w:r>
              <w:t>ОС</w:t>
            </w:r>
          </w:p>
        </w:tc>
      </w:tr>
    </w:tbl>
    <w:p w:rsidR="00500AA7" w:rsidRDefault="00DC2063" w:rsidP="00500AA7">
      <w:r w:rsidRPr="00DC2063">
        <w:rPr>
          <w:rFonts w:eastAsiaTheme="minorHAnsi"/>
          <w:noProof/>
          <w:color w:val="000000"/>
        </w:rPr>
        <w:pict>
          <v:shape id="_x0000_s1040" type="#_x0000_t32" style="position:absolute;margin-left:-143.25pt;margin-top:-4.5pt;width:0;height:16.65pt;z-index:251630592;mso-position-horizontal-relative:text;mso-position-vertical-relative:text" o:connectortype="straight">
            <v:stroke endarrow="block"/>
          </v:shape>
        </w:pict>
      </w:r>
    </w:p>
    <w:p w:rsidR="007F36F4" w:rsidRDefault="007F36F4" w:rsidP="00500AA7"/>
    <w:p w:rsidR="00316C07" w:rsidRDefault="00316C07" w:rsidP="00500AA7"/>
    <w:p w:rsidR="00316C07" w:rsidRDefault="00316C07" w:rsidP="00500AA7"/>
    <w:p w:rsidR="00184DB6" w:rsidRDefault="00184DB6" w:rsidP="00500AA7"/>
    <w:p w:rsidR="007F36F4" w:rsidRDefault="00362178" w:rsidP="00500AA7">
      <w:r>
        <w:t xml:space="preserve">                  </w:t>
      </w:r>
    </w:p>
    <w:p w:rsidR="007F36F4" w:rsidRDefault="007F36F4" w:rsidP="00500AA7"/>
    <w:p w:rsidR="007F36F4" w:rsidRDefault="007F36F4" w:rsidP="00500AA7"/>
    <w:p w:rsidR="007F36F4" w:rsidRDefault="007F36F4" w:rsidP="00500AA7"/>
    <w:p w:rsidR="007F36F4" w:rsidRDefault="007F36F4" w:rsidP="00500AA7"/>
    <w:p w:rsidR="007F36F4" w:rsidRPr="00500AA7" w:rsidRDefault="007F36F4" w:rsidP="00500AA7"/>
    <w:p w:rsidR="00500AA7" w:rsidRDefault="00500AA7" w:rsidP="00500AA7">
      <w:pPr>
        <w:jc w:val="center"/>
      </w:pPr>
    </w:p>
    <w:p w:rsidR="00277935" w:rsidRDefault="00277935" w:rsidP="00500AA7">
      <w:pPr>
        <w:jc w:val="center"/>
      </w:pPr>
    </w:p>
    <w:p w:rsidR="00D209AD" w:rsidRDefault="00D209AD" w:rsidP="00500AA7">
      <w:pPr>
        <w:jc w:val="center"/>
        <w:rPr>
          <w:i/>
        </w:rPr>
      </w:pPr>
    </w:p>
    <w:p w:rsidR="00D209AD" w:rsidRDefault="00DC2063" w:rsidP="00D209AD">
      <w:r>
        <w:rPr>
          <w:noProof/>
        </w:rPr>
        <w:pict>
          <v:shape id="_x0000_s1043" type="#_x0000_t32" style="position:absolute;margin-left:-143.25pt;margin-top:7.85pt;width:0;height:27.8pt;z-index:251633664" o:connectortype="straight">
            <v:stroke endarrow="block"/>
          </v:shape>
        </w:pict>
      </w:r>
    </w:p>
    <w:p w:rsidR="00316C07" w:rsidRDefault="00D209AD" w:rsidP="00D209AD">
      <w:pPr>
        <w:tabs>
          <w:tab w:val="left" w:pos="2205"/>
        </w:tabs>
      </w:pPr>
      <w:r>
        <w:tab/>
      </w:r>
    </w:p>
    <w:p w:rsidR="00D209AD" w:rsidRDefault="00D209AD" w:rsidP="00D209AD">
      <w:pPr>
        <w:tabs>
          <w:tab w:val="left" w:pos="2205"/>
        </w:tabs>
      </w:pPr>
    </w:p>
    <w:p w:rsidR="00D209AD" w:rsidRDefault="00D209AD" w:rsidP="00D209AD">
      <w:pPr>
        <w:tabs>
          <w:tab w:val="left" w:pos="2205"/>
        </w:tabs>
        <w:ind w:left="-426" w:hanging="284"/>
        <w:jc w:val="center"/>
        <w:rPr>
          <w:b/>
        </w:rPr>
      </w:pPr>
      <w:r w:rsidRPr="00D209AD">
        <w:rPr>
          <w:b/>
        </w:rPr>
        <w:t>Первый этап аудита</w:t>
      </w:r>
      <w:r w:rsidR="0024072C">
        <w:rPr>
          <w:b/>
        </w:rPr>
        <w:t xml:space="preserve"> по</w:t>
      </w:r>
      <w:r w:rsidRPr="00D209AD">
        <w:rPr>
          <w:b/>
        </w:rPr>
        <w:t xml:space="preserve"> сертификации системы менеджмента</w:t>
      </w:r>
    </w:p>
    <w:p w:rsidR="00521F9D" w:rsidRDefault="00521F9D" w:rsidP="00D209AD">
      <w:pPr>
        <w:tabs>
          <w:tab w:val="left" w:pos="2205"/>
        </w:tabs>
        <w:ind w:left="-426" w:hanging="284"/>
        <w:jc w:val="center"/>
        <w:rPr>
          <w:b/>
        </w:rPr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521F9D" w:rsidTr="007326BA">
        <w:trPr>
          <w:trHeight w:val="880"/>
          <w:jc w:val="center"/>
        </w:trPr>
        <w:tc>
          <w:tcPr>
            <w:tcW w:w="906" w:type="dxa"/>
            <w:vAlign w:val="center"/>
          </w:tcPr>
          <w:p w:rsidR="00521F9D" w:rsidRDefault="00521F9D" w:rsidP="007326BA">
            <w:pPr>
              <w:jc w:val="center"/>
            </w:pPr>
            <w:r>
              <w:t>2</w:t>
            </w:r>
          </w:p>
        </w:tc>
        <w:tc>
          <w:tcPr>
            <w:tcW w:w="4875" w:type="dxa"/>
            <w:vAlign w:val="center"/>
          </w:tcPr>
          <w:p w:rsidR="00521F9D" w:rsidRPr="00521F9D" w:rsidRDefault="00521F9D" w:rsidP="00521F9D">
            <w:pPr>
              <w:tabs>
                <w:tab w:val="left" w:pos="2205"/>
              </w:tabs>
              <w:ind w:left="7"/>
              <w:jc w:val="center"/>
            </w:pPr>
            <w:r w:rsidRPr="00521F9D">
              <w:rPr>
                <w:sz w:val="24"/>
              </w:rPr>
              <w:t>Первый этап аудита сертификации системы менеджмента</w:t>
            </w:r>
          </w:p>
        </w:tc>
        <w:tc>
          <w:tcPr>
            <w:tcW w:w="1362" w:type="dxa"/>
            <w:vAlign w:val="center"/>
          </w:tcPr>
          <w:p w:rsidR="00521F9D" w:rsidRDefault="007518C3" w:rsidP="007326BA">
            <w:pPr>
              <w:jc w:val="center"/>
            </w:pPr>
            <w:r>
              <w:t>АГ</w:t>
            </w:r>
          </w:p>
        </w:tc>
      </w:tr>
    </w:tbl>
    <w:p w:rsidR="00521F9D" w:rsidRDefault="00DC2063" w:rsidP="00521F9D">
      <w:r>
        <w:rPr>
          <w:noProof/>
        </w:rPr>
        <w:pict>
          <v:shape id="_x0000_s1044" type="#_x0000_t32" style="position:absolute;margin-left:237.6pt;margin-top:2.4pt;width:0;height:23.25pt;z-index:251634688;mso-position-horizontal-relative:text;mso-position-vertical-relative:text" o:connectortype="straight">
            <v:stroke endarrow="block"/>
          </v:shape>
        </w:pict>
      </w:r>
    </w:p>
    <w:p w:rsidR="00521F9D" w:rsidRDefault="00521F9D" w:rsidP="00521F9D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21F9D" w:rsidTr="007326BA">
        <w:trPr>
          <w:trHeight w:val="880"/>
          <w:jc w:val="center"/>
        </w:trPr>
        <w:tc>
          <w:tcPr>
            <w:tcW w:w="964" w:type="dxa"/>
            <w:vAlign w:val="center"/>
          </w:tcPr>
          <w:p w:rsidR="00521F9D" w:rsidRDefault="00521F9D" w:rsidP="007326BA">
            <w:pPr>
              <w:jc w:val="center"/>
            </w:pPr>
            <w:r>
              <w:t>2.1</w:t>
            </w:r>
          </w:p>
        </w:tc>
        <w:tc>
          <w:tcPr>
            <w:tcW w:w="4875" w:type="dxa"/>
            <w:vAlign w:val="center"/>
          </w:tcPr>
          <w:p w:rsidR="00521F9D" w:rsidRPr="00500AA7" w:rsidRDefault="00521F9D" w:rsidP="007326BA">
            <w:pPr>
              <w:jc w:val="center"/>
            </w:pPr>
            <w:r>
              <w:t xml:space="preserve">Отчет по результатам анализа представленных документов </w:t>
            </w:r>
          </w:p>
        </w:tc>
        <w:tc>
          <w:tcPr>
            <w:tcW w:w="1220" w:type="dxa"/>
            <w:vAlign w:val="center"/>
          </w:tcPr>
          <w:p w:rsidR="00521F9D" w:rsidRDefault="007518C3" w:rsidP="007326BA">
            <w:pPr>
              <w:jc w:val="center"/>
            </w:pPr>
            <w:r>
              <w:t>АГ</w:t>
            </w:r>
          </w:p>
        </w:tc>
      </w:tr>
    </w:tbl>
    <w:p w:rsidR="00521F9D" w:rsidRDefault="00DC2063" w:rsidP="00521F9D">
      <w:pPr>
        <w:jc w:val="center"/>
      </w:pPr>
      <w:r>
        <w:rPr>
          <w:noProof/>
        </w:rPr>
        <w:pict>
          <v:shape id="_x0000_s1045" type="#_x0000_t32" style="position:absolute;left:0;text-align:left;margin-left:237.6pt;margin-top:1pt;width:0;height:18.7pt;z-index:251635712;mso-position-horizontal-relative:text;mso-position-vertical-relative:text" o:connectortype="straight">
            <v:stroke endarrow="block"/>
          </v:shape>
        </w:pict>
      </w:r>
    </w:p>
    <w:p w:rsidR="00521F9D" w:rsidRPr="00500AA7" w:rsidRDefault="00DC2063" w:rsidP="00521F9D">
      <w:r>
        <w:rPr>
          <w:noProof/>
        </w:rPr>
        <w:pict>
          <v:shape id="_x0000_s1047" type="#_x0000_t4" style="position:absolute;margin-left:168.6pt;margin-top:5.95pt;width:141pt;height:96.35pt;z-index:251636736">
            <v:textbox style="mso-next-textbox:#_x0000_s1047">
              <w:txbxContent>
                <w:p w:rsidR="000B20D3" w:rsidRDefault="000B20D3" w:rsidP="00521F9D">
                  <w:pPr>
                    <w:jc w:val="center"/>
                  </w:pPr>
                  <w:r>
                    <w:t xml:space="preserve">Результаты анализа документов </w:t>
                  </w:r>
                </w:p>
                <w:p w:rsidR="000B20D3" w:rsidRDefault="000B20D3" w:rsidP="00521F9D">
                  <w:pPr>
                    <w:jc w:val="center"/>
                  </w:pPr>
                </w:p>
                <w:p w:rsidR="000B20D3" w:rsidRDefault="000B20D3" w:rsidP="00521F9D">
                  <w:pPr>
                    <w:jc w:val="center"/>
                  </w:pPr>
                </w:p>
                <w:p w:rsidR="000B20D3" w:rsidRDefault="000B20D3" w:rsidP="00521F9D">
                  <w:pPr>
                    <w:jc w:val="center"/>
                  </w:pPr>
                </w:p>
                <w:p w:rsidR="000B20D3" w:rsidRDefault="000B20D3" w:rsidP="00521F9D">
                  <w:pPr>
                    <w:jc w:val="center"/>
                  </w:pPr>
                </w:p>
                <w:p w:rsidR="000B20D3" w:rsidRDefault="000B20D3" w:rsidP="00521F9D">
                  <w:pPr>
                    <w:jc w:val="center"/>
                  </w:pPr>
                </w:p>
                <w:p w:rsidR="000B20D3" w:rsidRDefault="000B20D3" w:rsidP="00521F9D">
                  <w:pPr>
                    <w:jc w:val="center"/>
                  </w:pPr>
                </w:p>
                <w:p w:rsidR="000B20D3" w:rsidRDefault="000B20D3" w:rsidP="00521F9D">
                  <w:pPr>
                    <w:jc w:val="center"/>
                  </w:pPr>
                </w:p>
              </w:txbxContent>
            </v:textbox>
          </v:shape>
        </w:pict>
      </w:r>
    </w:p>
    <w:p w:rsidR="00521F9D" w:rsidRDefault="00521F9D" w:rsidP="00521F9D"/>
    <w:p w:rsidR="00521F9D" w:rsidRDefault="00521F9D" w:rsidP="00521F9D"/>
    <w:p w:rsidR="00521F9D" w:rsidRDefault="00DC2063" w:rsidP="00521F9D">
      <w:r>
        <w:rPr>
          <w:noProof/>
        </w:rPr>
        <w:pict>
          <v:group id="_x0000_s1053" style="position:absolute;margin-left:107.9pt;margin-top:11.55pt;width:62.25pt;height:42.75pt;z-index:251637760" coordorigin="3015,9497" coordsize="1245,855">
            <v:shape id="_x0000_s1049" type="#_x0000_t32" style="position:absolute;left:3015;top:9497;width:1245;height:0" o:connectortype="straight"/>
            <v:shape id="_x0000_s1050" type="#_x0000_t32" style="position:absolute;left:3015;top:9497;width:0;height:855" o:connectortype="straight">
              <v:stroke endarrow="block"/>
            </v:shape>
          </v:group>
        </w:pict>
      </w:r>
      <w:r>
        <w:rPr>
          <w:noProof/>
        </w:rPr>
        <w:pict>
          <v:group id="_x0000_s1052" style="position:absolute;margin-left:309.6pt;margin-top:11.5pt;width:64.5pt;height:42.75pt;z-index:251638784" coordorigin="7185,9496" coordsize="1290,855">
            <v:shape id="_x0000_s1048" type="#_x0000_t32" style="position:absolute;left:7185;top:9496;width:1290;height:1" o:connectortype="straight"/>
            <v:shape id="_x0000_s1051" type="#_x0000_t32" style="position:absolute;left:8475;top:9496;width:0;height:855" o:connectortype="straight">
              <v:stroke endarrow="block"/>
            </v:shape>
          </v:group>
        </w:pict>
      </w:r>
    </w:p>
    <w:p w:rsidR="00843081" w:rsidRDefault="00843081" w:rsidP="00D209AD">
      <w:pPr>
        <w:tabs>
          <w:tab w:val="left" w:pos="2205"/>
        </w:tabs>
        <w:ind w:left="-426" w:hanging="284"/>
        <w:jc w:val="center"/>
        <w:rPr>
          <w:b/>
        </w:rPr>
      </w:pPr>
    </w:p>
    <w:p w:rsidR="00843081" w:rsidRDefault="00843081" w:rsidP="00843081"/>
    <w:p w:rsidR="00843081" w:rsidRDefault="00843081" w:rsidP="00843081">
      <w:r>
        <w:t xml:space="preserve">                                       ДА                                                                     НЕТ</w:t>
      </w:r>
    </w:p>
    <w:tbl>
      <w:tblPr>
        <w:tblStyle w:val="a3"/>
        <w:tblpPr w:leftFromText="180" w:rightFromText="180" w:vertAnchor="text" w:horzAnchor="margin" w:tblpXSpec="right" w:tblpY="48"/>
        <w:tblW w:w="0" w:type="auto"/>
        <w:tblLook w:val="04A0"/>
      </w:tblPr>
      <w:tblGrid>
        <w:gridCol w:w="714"/>
        <w:gridCol w:w="3647"/>
        <w:gridCol w:w="567"/>
      </w:tblGrid>
      <w:tr w:rsidR="00843081" w:rsidTr="007326BA">
        <w:trPr>
          <w:trHeight w:val="880"/>
        </w:trPr>
        <w:tc>
          <w:tcPr>
            <w:tcW w:w="714" w:type="dxa"/>
            <w:vAlign w:val="center"/>
          </w:tcPr>
          <w:p w:rsidR="00843081" w:rsidRDefault="0097401C" w:rsidP="007326BA">
            <w:pPr>
              <w:jc w:val="center"/>
            </w:pPr>
            <w:r>
              <w:t>2.3</w:t>
            </w:r>
          </w:p>
        </w:tc>
        <w:tc>
          <w:tcPr>
            <w:tcW w:w="3647" w:type="dxa"/>
            <w:vAlign w:val="center"/>
          </w:tcPr>
          <w:p w:rsidR="00843081" w:rsidRPr="00500AA7" w:rsidRDefault="0097401C" w:rsidP="007326BA">
            <w:pPr>
              <w:jc w:val="center"/>
            </w:pPr>
            <w:r>
              <w:t xml:space="preserve">Доработка документов </w:t>
            </w:r>
            <w:proofErr w:type="gramStart"/>
            <w:r>
              <w:t>СМ</w:t>
            </w:r>
            <w:proofErr w:type="gramEnd"/>
            <w:r>
              <w:t>, представление их в ОС на повторный анализ</w:t>
            </w:r>
            <w:r w:rsidR="00843081">
              <w:t xml:space="preserve">  </w:t>
            </w:r>
          </w:p>
        </w:tc>
        <w:tc>
          <w:tcPr>
            <w:tcW w:w="567" w:type="dxa"/>
            <w:vAlign w:val="center"/>
          </w:tcPr>
          <w:p w:rsidR="00843081" w:rsidRDefault="00843081" w:rsidP="007326BA">
            <w:pPr>
              <w:jc w:val="center"/>
            </w:pPr>
            <w:r>
              <w:t>ОС</w:t>
            </w:r>
          </w:p>
        </w:tc>
      </w:tr>
    </w:tbl>
    <w:tbl>
      <w:tblPr>
        <w:tblStyle w:val="a3"/>
        <w:tblpPr w:leftFromText="180" w:rightFromText="180" w:vertAnchor="text" w:horzAnchor="page" w:tblpX="713" w:tblpY="33"/>
        <w:tblW w:w="0" w:type="auto"/>
        <w:tblLook w:val="04A0"/>
      </w:tblPr>
      <w:tblGrid>
        <w:gridCol w:w="714"/>
        <w:gridCol w:w="3789"/>
        <w:gridCol w:w="708"/>
      </w:tblGrid>
      <w:tr w:rsidR="00843081" w:rsidTr="007326BA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43081" w:rsidRDefault="0097401C" w:rsidP="007326BA">
            <w:pPr>
              <w:jc w:val="center"/>
            </w:pPr>
            <w:r>
              <w:t>2.2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843081" w:rsidRPr="00500AA7" w:rsidRDefault="0097401C" w:rsidP="007326BA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Отчет об устранении несоответствий, выявленных при анализе документации на первом этапе аудита системы менеджмента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3081" w:rsidRDefault="0097401C" w:rsidP="007326BA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843081" w:rsidTr="007326BA">
        <w:trPr>
          <w:trHeight w:val="378"/>
        </w:trPr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3081" w:rsidRDefault="00843081" w:rsidP="007326BA">
            <w:pPr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3081" w:rsidRDefault="00DC2063" w:rsidP="007326B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54" type="#_x0000_t32" style="position:absolute;left:0;text-align:left;margin-left:80.05pt;margin-top:-2.75pt;width:0;height:16.1pt;z-index:251639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3081" w:rsidRDefault="00843081" w:rsidP="007326BA">
            <w:pPr>
              <w:jc w:val="center"/>
            </w:pPr>
          </w:p>
        </w:tc>
      </w:tr>
      <w:tr w:rsidR="00843081" w:rsidTr="003916FB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43081" w:rsidRDefault="003916FB" w:rsidP="007326BA">
            <w:pPr>
              <w:jc w:val="center"/>
            </w:pPr>
            <w:r>
              <w:t>2.4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843081" w:rsidRDefault="003916FB" w:rsidP="007326B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Заключение по результатам анализа сведений об устранении несоответствий, выявленных на первом этапе аудита системы менеджмента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3081" w:rsidRDefault="00DC2063" w:rsidP="007326BA">
            <w:pPr>
              <w:jc w:val="center"/>
            </w:pPr>
            <w:r>
              <w:rPr>
                <w:noProof/>
              </w:rPr>
              <w:pict>
                <v:shape id="_x0000_s1067" type="#_x0000_t32" style="position:absolute;left:0;text-align:left;margin-left:31.25pt;margin-top:40.4pt;width:51pt;height:0;flip:x;z-index:251643904;mso-position-horizontal-relative:text;mso-position-vertical-relative:text" o:connectortype="straight">
                  <v:stroke endarrow="block"/>
                </v:shape>
              </w:pict>
            </w:r>
            <w:r w:rsidR="00843081">
              <w:t>ОС</w:t>
            </w:r>
          </w:p>
        </w:tc>
      </w:tr>
      <w:tr w:rsidR="00843081" w:rsidTr="003916FB">
        <w:trPr>
          <w:trHeight w:val="368"/>
        </w:trPr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:rsidR="00843081" w:rsidRDefault="00843081" w:rsidP="007326BA">
            <w:pPr>
              <w:jc w:val="center"/>
            </w:pPr>
          </w:p>
        </w:tc>
        <w:tc>
          <w:tcPr>
            <w:tcW w:w="3789" w:type="dxa"/>
            <w:tcBorders>
              <w:left w:val="nil"/>
              <w:bottom w:val="nil"/>
              <w:right w:val="nil"/>
            </w:tcBorders>
            <w:vAlign w:val="center"/>
          </w:tcPr>
          <w:p w:rsidR="00843081" w:rsidRDefault="00DC2063" w:rsidP="007326B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055" type="#_x0000_t32" style="position:absolute;left:0;text-align:left;margin-left:80.05pt;margin-top:1.9pt;width:0;height:78.3pt;z-index:251640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843081" w:rsidRDefault="00843081" w:rsidP="007326BA">
            <w:pPr>
              <w:jc w:val="center"/>
            </w:pPr>
          </w:p>
        </w:tc>
      </w:tr>
    </w:tbl>
    <w:p w:rsidR="00860894" w:rsidRDefault="00DC2063" w:rsidP="00843081">
      <w:r>
        <w:rPr>
          <w:noProof/>
        </w:rPr>
        <w:pict>
          <v:shape id="_x0000_s1060" type="#_x0000_t4" style="position:absolute;margin-left:42.25pt;margin-top:69.1pt;width:171pt;height:105.4pt;z-index:251642880;mso-position-horizontal-relative:text;mso-position-vertical-relative:text">
            <v:textbox style="mso-next-textbox:#_x0000_s1060">
              <w:txbxContent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  <w:r w:rsidRPr="0083550F">
                    <w:rPr>
                      <w:sz w:val="22"/>
                      <w:szCs w:val="22"/>
                    </w:rPr>
                    <w:t xml:space="preserve">Заключение по повторному анализу документов </w:t>
                  </w:r>
                  <w:proofErr w:type="gramStart"/>
                  <w:r w:rsidRPr="0083550F">
                    <w:rPr>
                      <w:sz w:val="22"/>
                      <w:szCs w:val="22"/>
                    </w:rPr>
                    <w:t>СМ</w:t>
                  </w:r>
                  <w:proofErr w:type="gramEnd"/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0D3" w:rsidRPr="0083550F" w:rsidRDefault="000B20D3" w:rsidP="008355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127pt;margin-top:47.4pt;width:0;height:21.7pt;z-index:251641856;mso-position-horizontal-relative:text;mso-position-vertical-relative:text" o:connectortype="straight">
            <v:stroke endarrow="block"/>
          </v:shape>
        </w:pict>
      </w:r>
    </w:p>
    <w:p w:rsidR="00860894" w:rsidRPr="00860894" w:rsidRDefault="00860894" w:rsidP="00860894"/>
    <w:p w:rsidR="00860894" w:rsidRPr="00860894" w:rsidRDefault="00860894" w:rsidP="00860894"/>
    <w:p w:rsidR="00860894" w:rsidRDefault="00860894" w:rsidP="00860894"/>
    <w:p w:rsidR="008F5315" w:rsidRDefault="00DC2063" w:rsidP="00860894">
      <w:r>
        <w:rPr>
          <w:noProof/>
        </w:rPr>
        <w:pict>
          <v:group id="_x0000_s1073" style="position:absolute;margin-left:25.75pt;margin-top:20.15pt;width:222.75pt;height:93.85pt;z-index:251645952" coordorigin="6525,12826" coordsize="4455,1877">
            <v:shape id="_x0000_s1069" type="#_x0000_t32" style="position:absolute;left:10275;top:12826;width:705;height:0" o:connectortype="straight"/>
            <v:shape id="_x0000_s1071" type="#_x0000_t32" style="position:absolute;left:6525;top:14160;width:4455;height:0;flip:x" o:connectortype="straight"/>
            <v:shape id="_x0000_s1072" type="#_x0000_t32" style="position:absolute;left:6525;top:14160;width:0;height:543" o:connectortype="straight">
              <v:stroke endarrow="block"/>
            </v:shape>
          </v:group>
        </w:pict>
      </w:r>
      <w:r>
        <w:rPr>
          <w:noProof/>
        </w:rPr>
        <w:pict>
          <v:shape id="_x0000_s1070" type="#_x0000_t32" style="position:absolute;margin-left:248.5pt;margin-top:20.15pt;width:0;height:66.7pt;z-index:251644928" o:connectortype="straight"/>
        </w:pict>
      </w:r>
      <w:r w:rsidR="00860894">
        <w:t>ДА                                                                   НЕТ</w:t>
      </w:r>
    </w:p>
    <w:p w:rsidR="008F5315" w:rsidRPr="008F5315" w:rsidRDefault="008F5315" w:rsidP="008F5315"/>
    <w:p w:rsidR="008F5315" w:rsidRPr="008F5315" w:rsidRDefault="008F5315" w:rsidP="008F5315"/>
    <w:p w:rsidR="008F5315" w:rsidRPr="008F5315" w:rsidRDefault="008F5315" w:rsidP="008F5315"/>
    <w:p w:rsidR="008F5315" w:rsidRPr="008F5315" w:rsidRDefault="008F5315" w:rsidP="008F5315"/>
    <w:p w:rsidR="008F5315" w:rsidRPr="008F5315" w:rsidRDefault="008F5315" w:rsidP="008F5315"/>
    <w:p w:rsidR="008F5315" w:rsidRPr="008F5315" w:rsidRDefault="008F5315" w:rsidP="008F5315"/>
    <w:p w:rsidR="008F5315" w:rsidRDefault="008F5315" w:rsidP="008F5315"/>
    <w:tbl>
      <w:tblPr>
        <w:tblStyle w:val="a3"/>
        <w:tblpPr w:leftFromText="180" w:rightFromText="180" w:vertAnchor="text" w:horzAnchor="page" w:tblpX="2293" w:tblpY="153"/>
        <w:tblW w:w="0" w:type="auto"/>
        <w:tblLook w:val="04A0"/>
      </w:tblPr>
      <w:tblGrid>
        <w:gridCol w:w="714"/>
        <w:gridCol w:w="3789"/>
        <w:gridCol w:w="708"/>
      </w:tblGrid>
      <w:tr w:rsidR="008F5315" w:rsidTr="008F5315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F5315" w:rsidRDefault="008F5315" w:rsidP="008F5315">
            <w:pPr>
              <w:jc w:val="center"/>
            </w:pPr>
            <w:r>
              <w:t>2.5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8F5315" w:rsidRDefault="008F5315" w:rsidP="008F53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Переход ко второму этапу аудита сертификации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315" w:rsidRDefault="008F5315" w:rsidP="008F5315">
            <w:pPr>
              <w:jc w:val="center"/>
            </w:pPr>
            <w:r>
              <w:t>ОС</w:t>
            </w:r>
          </w:p>
        </w:tc>
      </w:tr>
    </w:tbl>
    <w:p w:rsidR="008F5315" w:rsidRDefault="008F5315" w:rsidP="008F5315"/>
    <w:p w:rsidR="00521F9D" w:rsidRDefault="00521F9D" w:rsidP="008F5315"/>
    <w:p w:rsidR="008F5315" w:rsidRDefault="008F5315" w:rsidP="008F5315"/>
    <w:p w:rsidR="008F5315" w:rsidRDefault="00DC2063" w:rsidP="008F5315">
      <w:r>
        <w:rPr>
          <w:noProof/>
        </w:rPr>
        <w:pict>
          <v:shape id="_x0000_s1074" type="#_x0000_t32" style="position:absolute;margin-left:188.85pt;margin-top:4.05pt;width:0;height:27pt;z-index:251646976" o:connectortype="straight">
            <v:stroke endarrow="block"/>
          </v:shape>
        </w:pict>
      </w:r>
    </w:p>
    <w:p w:rsidR="00B61DDA" w:rsidRDefault="00DC2063" w:rsidP="008F5315">
      <w:r>
        <w:rPr>
          <w:noProof/>
        </w:rPr>
        <w:lastRenderedPageBreak/>
        <w:pict>
          <v:shape id="_x0000_s1075" type="#_x0000_t32" style="position:absolute;margin-left:239.1pt;margin-top:-7.1pt;width:0;height:33.75pt;z-index:251648000" o:connectortype="straight">
            <v:stroke endarrow="block"/>
          </v:shape>
        </w:pict>
      </w:r>
    </w:p>
    <w:p w:rsidR="008F5315" w:rsidRDefault="008F5315" w:rsidP="008F5315"/>
    <w:p w:rsidR="006226CD" w:rsidRDefault="006226CD" w:rsidP="006226CD">
      <w:pPr>
        <w:jc w:val="center"/>
        <w:rPr>
          <w:b/>
        </w:rPr>
      </w:pPr>
      <w:r w:rsidRPr="006226CD">
        <w:rPr>
          <w:b/>
        </w:rPr>
        <w:t>Подготовка второго этапа аудита по сертификации системы менеджмента</w:t>
      </w:r>
    </w:p>
    <w:p w:rsidR="0024072C" w:rsidRDefault="00DC2063" w:rsidP="006226CD">
      <w:pPr>
        <w:jc w:val="center"/>
        <w:rPr>
          <w:b/>
        </w:rPr>
      </w:pPr>
      <w:r>
        <w:rPr>
          <w:b/>
          <w:noProof/>
        </w:rPr>
        <w:pict>
          <v:shape id="_x0000_s1076" type="#_x0000_t32" style="position:absolute;left:0;text-align:left;margin-left:239.1pt;margin-top:6.25pt;width:0;height:33.75pt;z-index:251649024" o:connectortype="straight">
            <v:stroke endarrow="block"/>
          </v:shape>
        </w:pict>
      </w:r>
    </w:p>
    <w:p w:rsidR="0024072C" w:rsidRPr="0024072C" w:rsidRDefault="0024072C" w:rsidP="0024072C"/>
    <w:p w:rsidR="0024072C" w:rsidRDefault="0024072C" w:rsidP="0024072C"/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24072C" w:rsidTr="007326BA">
        <w:trPr>
          <w:trHeight w:val="880"/>
          <w:jc w:val="center"/>
        </w:trPr>
        <w:tc>
          <w:tcPr>
            <w:tcW w:w="906" w:type="dxa"/>
            <w:vAlign w:val="center"/>
          </w:tcPr>
          <w:p w:rsidR="0024072C" w:rsidRDefault="0024072C" w:rsidP="007326BA">
            <w:pPr>
              <w:jc w:val="center"/>
            </w:pPr>
            <w:r>
              <w:t>3</w:t>
            </w:r>
          </w:p>
        </w:tc>
        <w:tc>
          <w:tcPr>
            <w:tcW w:w="4875" w:type="dxa"/>
            <w:vAlign w:val="center"/>
          </w:tcPr>
          <w:p w:rsidR="0024072C" w:rsidRPr="00521F9D" w:rsidRDefault="0024072C" w:rsidP="007326BA">
            <w:pPr>
              <w:tabs>
                <w:tab w:val="left" w:pos="2205"/>
              </w:tabs>
              <w:ind w:left="7"/>
              <w:jc w:val="center"/>
            </w:pPr>
            <w:r>
              <w:rPr>
                <w:sz w:val="24"/>
              </w:rPr>
              <w:t xml:space="preserve">Подготовка второго этапа аудита по сертификации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362" w:type="dxa"/>
            <w:vAlign w:val="center"/>
          </w:tcPr>
          <w:p w:rsidR="0024072C" w:rsidRDefault="007518C3" w:rsidP="007326BA">
            <w:pPr>
              <w:jc w:val="center"/>
            </w:pPr>
            <w:r>
              <w:t>АГ</w:t>
            </w:r>
          </w:p>
        </w:tc>
      </w:tr>
    </w:tbl>
    <w:p w:rsidR="0024072C" w:rsidRDefault="00DC2063" w:rsidP="0024072C">
      <w:r>
        <w:rPr>
          <w:noProof/>
        </w:rPr>
        <w:pict>
          <v:shape id="_x0000_s1077" type="#_x0000_t32" style="position:absolute;margin-left:237.6pt;margin-top:2.4pt;width:0;height:23.25pt;z-index:251650048;mso-position-horizontal-relative:text;mso-position-vertical-relative:text" o:connectortype="straight">
            <v:stroke endarrow="block"/>
          </v:shape>
        </w:pict>
      </w:r>
    </w:p>
    <w:p w:rsidR="0024072C" w:rsidRDefault="0024072C" w:rsidP="0024072C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24072C" w:rsidTr="007326BA">
        <w:trPr>
          <w:trHeight w:val="880"/>
          <w:jc w:val="center"/>
        </w:trPr>
        <w:tc>
          <w:tcPr>
            <w:tcW w:w="964" w:type="dxa"/>
            <w:vAlign w:val="center"/>
          </w:tcPr>
          <w:p w:rsidR="0024072C" w:rsidRDefault="0024072C" w:rsidP="007326BA">
            <w:pPr>
              <w:jc w:val="center"/>
            </w:pPr>
            <w:r>
              <w:t>3.1</w:t>
            </w:r>
          </w:p>
        </w:tc>
        <w:tc>
          <w:tcPr>
            <w:tcW w:w="4875" w:type="dxa"/>
            <w:vAlign w:val="center"/>
          </w:tcPr>
          <w:p w:rsidR="0024072C" w:rsidRPr="00500AA7" w:rsidRDefault="0024072C" w:rsidP="007326BA">
            <w:pPr>
              <w:jc w:val="center"/>
            </w:pPr>
            <w:r>
              <w:t xml:space="preserve">Разработка плана аудита, утверждение его руководством ОС, согласование с проверяемой организацией (заказчиком) </w:t>
            </w:r>
          </w:p>
        </w:tc>
        <w:tc>
          <w:tcPr>
            <w:tcW w:w="1220" w:type="dxa"/>
            <w:vAlign w:val="center"/>
          </w:tcPr>
          <w:p w:rsidR="0024072C" w:rsidRDefault="007518C3" w:rsidP="007326BA">
            <w:pPr>
              <w:jc w:val="center"/>
            </w:pPr>
            <w:r>
              <w:t>АГ</w:t>
            </w:r>
          </w:p>
        </w:tc>
      </w:tr>
    </w:tbl>
    <w:p w:rsidR="0024072C" w:rsidRDefault="00DC2063" w:rsidP="0024072C">
      <w:pPr>
        <w:jc w:val="center"/>
      </w:pPr>
      <w:r>
        <w:rPr>
          <w:noProof/>
        </w:rPr>
        <w:pict>
          <v:shape id="_x0000_s1078" type="#_x0000_t32" style="position:absolute;left:0;text-align:left;margin-left:237.6pt;margin-top:1.45pt;width:0;height:23.25pt;z-index:251651072;mso-position-horizontal-relative:text;mso-position-vertical-relative:text" o:connectortype="straight">
            <v:stroke endarrow="block"/>
          </v:shape>
        </w:pict>
      </w:r>
    </w:p>
    <w:p w:rsidR="0024072C" w:rsidRDefault="0024072C" w:rsidP="0024072C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24072C" w:rsidTr="007326BA">
        <w:trPr>
          <w:trHeight w:val="880"/>
          <w:jc w:val="center"/>
        </w:trPr>
        <w:tc>
          <w:tcPr>
            <w:tcW w:w="964" w:type="dxa"/>
            <w:vAlign w:val="center"/>
          </w:tcPr>
          <w:p w:rsidR="0024072C" w:rsidRDefault="0024072C" w:rsidP="0024072C">
            <w:pPr>
              <w:jc w:val="center"/>
            </w:pPr>
            <w:r>
              <w:t>3.2</w:t>
            </w:r>
          </w:p>
        </w:tc>
        <w:tc>
          <w:tcPr>
            <w:tcW w:w="4875" w:type="dxa"/>
            <w:vAlign w:val="center"/>
          </w:tcPr>
          <w:p w:rsidR="0024072C" w:rsidRPr="00500AA7" w:rsidRDefault="0024072C" w:rsidP="007326BA">
            <w:pPr>
              <w:jc w:val="center"/>
            </w:pPr>
            <w:r>
              <w:t xml:space="preserve">Переход </w:t>
            </w:r>
            <w:proofErr w:type="gramStart"/>
            <w:r>
              <w:t>к</w:t>
            </w:r>
            <w:proofErr w:type="gramEnd"/>
            <w:r>
              <w:t xml:space="preserve"> аудита по сертификации «на месте»</w:t>
            </w:r>
          </w:p>
        </w:tc>
        <w:tc>
          <w:tcPr>
            <w:tcW w:w="1220" w:type="dxa"/>
            <w:vAlign w:val="center"/>
          </w:tcPr>
          <w:p w:rsidR="0024072C" w:rsidRDefault="007518C3" w:rsidP="007326BA">
            <w:pPr>
              <w:jc w:val="center"/>
            </w:pPr>
            <w:r>
              <w:t>АГ</w:t>
            </w:r>
          </w:p>
        </w:tc>
      </w:tr>
    </w:tbl>
    <w:p w:rsidR="0024072C" w:rsidRDefault="00DC2063" w:rsidP="0024072C">
      <w:pPr>
        <w:jc w:val="center"/>
      </w:pPr>
      <w:r>
        <w:rPr>
          <w:noProof/>
        </w:rPr>
        <w:pict>
          <v:shape id="_x0000_s1079" type="#_x0000_t32" style="position:absolute;left:0;text-align:left;margin-left:237.6pt;margin-top:.1pt;width:0;height:23.25pt;z-index:251652096;mso-position-horizontal-relative:text;mso-position-vertical-relative:text" o:connectortype="straight">
            <v:stroke endarrow="block"/>
          </v:shape>
        </w:pict>
      </w:r>
    </w:p>
    <w:p w:rsidR="0024072C" w:rsidRPr="0024072C" w:rsidRDefault="0024072C" w:rsidP="0024072C"/>
    <w:p w:rsidR="0024072C" w:rsidRDefault="0024072C" w:rsidP="0024072C"/>
    <w:p w:rsidR="0024072C" w:rsidRDefault="0024072C" w:rsidP="0024072C">
      <w:pPr>
        <w:tabs>
          <w:tab w:val="left" w:pos="4605"/>
        </w:tabs>
        <w:jc w:val="center"/>
        <w:rPr>
          <w:b/>
        </w:rPr>
      </w:pPr>
      <w:r w:rsidRPr="0024072C">
        <w:rPr>
          <w:b/>
        </w:rPr>
        <w:t>Проведение второго этапа аудита по сертификации системы менеджмента</w:t>
      </w:r>
    </w:p>
    <w:p w:rsidR="0024072C" w:rsidRDefault="0024072C" w:rsidP="0024072C">
      <w:pPr>
        <w:tabs>
          <w:tab w:val="left" w:pos="4605"/>
        </w:tabs>
        <w:jc w:val="center"/>
        <w:rPr>
          <w:b/>
        </w:rPr>
      </w:pPr>
      <w:r w:rsidRPr="0024072C">
        <w:rPr>
          <w:b/>
        </w:rPr>
        <w:t>(аудита «на месте»)</w:t>
      </w:r>
    </w:p>
    <w:p w:rsidR="00C00C07" w:rsidRDefault="00DC2063" w:rsidP="00C00C07">
      <w:pPr>
        <w:jc w:val="center"/>
        <w:rPr>
          <w:b/>
        </w:rPr>
      </w:pPr>
      <w:r w:rsidRPr="00DC2063">
        <w:rPr>
          <w:noProof/>
        </w:rPr>
        <w:pict>
          <v:shape id="_x0000_s1083" type="#_x0000_t32" style="position:absolute;left:0;text-align:left;margin-left:236.1pt;margin-top:8.35pt;width:.05pt;height:33.75pt;z-index:251656192" o:connectortype="straight">
            <v:stroke endarrow="block"/>
          </v:shape>
        </w:pict>
      </w:r>
    </w:p>
    <w:p w:rsidR="00C00C07" w:rsidRPr="0024072C" w:rsidRDefault="00C00C07" w:rsidP="00C00C07"/>
    <w:p w:rsidR="00C00C07" w:rsidRDefault="00C00C07" w:rsidP="00C00C07"/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C00C07" w:rsidTr="007326BA">
        <w:trPr>
          <w:trHeight w:val="880"/>
          <w:jc w:val="center"/>
        </w:trPr>
        <w:tc>
          <w:tcPr>
            <w:tcW w:w="906" w:type="dxa"/>
            <w:vAlign w:val="center"/>
          </w:tcPr>
          <w:p w:rsidR="00C00C07" w:rsidRDefault="007326BA" w:rsidP="007326BA">
            <w:pPr>
              <w:jc w:val="center"/>
            </w:pPr>
            <w:r>
              <w:t>4</w:t>
            </w:r>
          </w:p>
        </w:tc>
        <w:tc>
          <w:tcPr>
            <w:tcW w:w="4875" w:type="dxa"/>
            <w:vAlign w:val="center"/>
          </w:tcPr>
          <w:p w:rsidR="00C00C07" w:rsidRPr="00521F9D" w:rsidRDefault="00FF0BE2" w:rsidP="007326BA">
            <w:pPr>
              <w:tabs>
                <w:tab w:val="left" w:pos="2205"/>
              </w:tabs>
              <w:ind w:left="7"/>
              <w:jc w:val="center"/>
            </w:pPr>
            <w:r>
              <w:rPr>
                <w:sz w:val="24"/>
              </w:rPr>
              <w:t xml:space="preserve">Проведение аудита по сертификации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«на месте»</w:t>
            </w:r>
          </w:p>
        </w:tc>
        <w:tc>
          <w:tcPr>
            <w:tcW w:w="1362" w:type="dxa"/>
            <w:vAlign w:val="center"/>
          </w:tcPr>
          <w:p w:rsidR="00C00C07" w:rsidRDefault="007518C3" w:rsidP="007326BA">
            <w:pPr>
              <w:jc w:val="center"/>
            </w:pPr>
            <w:r>
              <w:t>АГ</w:t>
            </w:r>
          </w:p>
        </w:tc>
      </w:tr>
    </w:tbl>
    <w:p w:rsidR="00C00C07" w:rsidRDefault="00DC2063" w:rsidP="00C00C07">
      <w:r>
        <w:rPr>
          <w:noProof/>
        </w:rPr>
        <w:pict>
          <v:shape id="_x0000_s1080" type="#_x0000_t32" style="position:absolute;margin-left:237.6pt;margin-top:2.4pt;width:0;height:23.25pt;z-index:251653120;mso-position-horizontal-relative:text;mso-position-vertical-relative:text" o:connectortype="straight">
            <v:stroke endarrow="block"/>
          </v:shape>
        </w:pict>
      </w:r>
    </w:p>
    <w:p w:rsidR="00C00C07" w:rsidRDefault="00C00C07" w:rsidP="00C00C07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C00C07" w:rsidTr="007326BA">
        <w:trPr>
          <w:trHeight w:val="880"/>
          <w:jc w:val="center"/>
        </w:trPr>
        <w:tc>
          <w:tcPr>
            <w:tcW w:w="964" w:type="dxa"/>
            <w:vAlign w:val="center"/>
          </w:tcPr>
          <w:p w:rsidR="00C00C07" w:rsidRDefault="007326BA" w:rsidP="007326BA">
            <w:pPr>
              <w:jc w:val="center"/>
            </w:pPr>
            <w:r>
              <w:t>4</w:t>
            </w:r>
            <w:r w:rsidR="00C00C07">
              <w:t>.1</w:t>
            </w:r>
          </w:p>
        </w:tc>
        <w:tc>
          <w:tcPr>
            <w:tcW w:w="4875" w:type="dxa"/>
            <w:vAlign w:val="center"/>
          </w:tcPr>
          <w:p w:rsidR="00C00C07" w:rsidRPr="00500AA7" w:rsidRDefault="007518C3" w:rsidP="007518C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FF0BE2">
              <w:rPr>
                <w:rFonts w:eastAsiaTheme="minorHAnsi"/>
                <w:color w:val="000000"/>
                <w:lang w:eastAsia="en-US"/>
              </w:rPr>
              <w:t>редварительно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="00FF0BE2">
              <w:rPr>
                <w:rFonts w:eastAsiaTheme="minorHAnsi"/>
                <w:color w:val="000000"/>
                <w:lang w:eastAsia="en-US"/>
              </w:rPr>
              <w:t xml:space="preserve"> совещани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</w:p>
        </w:tc>
        <w:tc>
          <w:tcPr>
            <w:tcW w:w="1220" w:type="dxa"/>
            <w:vAlign w:val="center"/>
          </w:tcPr>
          <w:p w:rsidR="00C00C07" w:rsidRDefault="007518C3" w:rsidP="007326BA">
            <w:pPr>
              <w:jc w:val="center"/>
            </w:pPr>
            <w:r>
              <w:t>АГ</w:t>
            </w:r>
          </w:p>
        </w:tc>
      </w:tr>
    </w:tbl>
    <w:p w:rsidR="00C00C07" w:rsidRDefault="00DC2063" w:rsidP="00C00C07">
      <w:pPr>
        <w:jc w:val="center"/>
      </w:pPr>
      <w:r>
        <w:rPr>
          <w:noProof/>
        </w:rPr>
        <w:pict>
          <v:shape id="_x0000_s1081" type="#_x0000_t32" style="position:absolute;left:0;text-align:left;margin-left:237.6pt;margin-top:1.45pt;width:0;height:23.25pt;z-index:251654144;mso-position-horizontal-relative:text;mso-position-vertical-relative:text" o:connectortype="straight">
            <v:stroke endarrow="block"/>
          </v:shape>
        </w:pict>
      </w:r>
    </w:p>
    <w:p w:rsidR="00C00C07" w:rsidRDefault="00C00C07" w:rsidP="00C00C07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C00C07" w:rsidTr="007326BA">
        <w:trPr>
          <w:trHeight w:val="880"/>
          <w:jc w:val="center"/>
        </w:trPr>
        <w:tc>
          <w:tcPr>
            <w:tcW w:w="964" w:type="dxa"/>
            <w:vAlign w:val="center"/>
          </w:tcPr>
          <w:p w:rsidR="00C00C07" w:rsidRDefault="007326BA" w:rsidP="007326BA">
            <w:pPr>
              <w:jc w:val="center"/>
            </w:pPr>
            <w:r>
              <w:t>4</w:t>
            </w:r>
            <w:r w:rsidR="00C00C07">
              <w:t>.2</w:t>
            </w:r>
          </w:p>
        </w:tc>
        <w:tc>
          <w:tcPr>
            <w:tcW w:w="4875" w:type="dxa"/>
            <w:vAlign w:val="center"/>
          </w:tcPr>
          <w:p w:rsidR="00C00C07" w:rsidRPr="00500AA7" w:rsidRDefault="00FF0BE2" w:rsidP="007326BA">
            <w:pPr>
              <w:jc w:val="center"/>
            </w:pPr>
            <w:r>
              <w:t xml:space="preserve">Аудит </w:t>
            </w:r>
          </w:p>
        </w:tc>
        <w:tc>
          <w:tcPr>
            <w:tcW w:w="1220" w:type="dxa"/>
            <w:vAlign w:val="center"/>
          </w:tcPr>
          <w:p w:rsidR="00C00C07" w:rsidRDefault="007518C3" w:rsidP="007326BA">
            <w:pPr>
              <w:jc w:val="center"/>
            </w:pPr>
            <w:r>
              <w:t>АГ</w:t>
            </w:r>
          </w:p>
        </w:tc>
      </w:tr>
    </w:tbl>
    <w:p w:rsidR="00FF0BE2" w:rsidRDefault="00DC2063" w:rsidP="00C00C07">
      <w:pPr>
        <w:jc w:val="center"/>
      </w:pPr>
      <w:r>
        <w:rPr>
          <w:noProof/>
        </w:rPr>
        <w:pict>
          <v:shape id="_x0000_s1082" type="#_x0000_t32" style="position:absolute;left:0;text-align:left;margin-left:239.1pt;margin-top:3.4pt;width:0;height:23.25pt;z-index:251655168;mso-position-horizontal-relative:text;mso-position-vertical-relative:text" o:connectortype="straight">
            <v:stroke endarrow="block"/>
          </v:shape>
        </w:pict>
      </w:r>
    </w:p>
    <w:p w:rsidR="00C00C07" w:rsidRDefault="00C00C07" w:rsidP="00C00C07">
      <w:pPr>
        <w:jc w:val="center"/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7518C3" w:rsidTr="002945BB">
        <w:trPr>
          <w:trHeight w:val="880"/>
          <w:jc w:val="center"/>
        </w:trPr>
        <w:tc>
          <w:tcPr>
            <w:tcW w:w="906" w:type="dxa"/>
            <w:vAlign w:val="center"/>
          </w:tcPr>
          <w:p w:rsidR="007518C3" w:rsidRDefault="007518C3" w:rsidP="002945BB">
            <w:pPr>
              <w:jc w:val="center"/>
            </w:pPr>
            <w:r>
              <w:t>4.3</w:t>
            </w:r>
          </w:p>
        </w:tc>
        <w:tc>
          <w:tcPr>
            <w:tcW w:w="4875" w:type="dxa"/>
            <w:vAlign w:val="center"/>
          </w:tcPr>
          <w:p w:rsidR="007518C3" w:rsidRPr="00521F9D" w:rsidRDefault="007518C3" w:rsidP="002945BB">
            <w:pPr>
              <w:tabs>
                <w:tab w:val="left" w:pos="2205"/>
              </w:tabs>
              <w:ind w:left="7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Заключительное совещание </w:t>
            </w:r>
          </w:p>
        </w:tc>
        <w:tc>
          <w:tcPr>
            <w:tcW w:w="1362" w:type="dxa"/>
            <w:vAlign w:val="center"/>
          </w:tcPr>
          <w:p w:rsidR="007518C3" w:rsidRDefault="007518C3" w:rsidP="002945BB">
            <w:pPr>
              <w:jc w:val="center"/>
            </w:pPr>
            <w:r>
              <w:t>АГ</w:t>
            </w:r>
          </w:p>
        </w:tc>
      </w:tr>
    </w:tbl>
    <w:p w:rsidR="007518C3" w:rsidRDefault="00DC2063" w:rsidP="00C00C07">
      <w:pPr>
        <w:jc w:val="center"/>
      </w:pPr>
      <w:r>
        <w:rPr>
          <w:noProof/>
        </w:rPr>
        <w:pict>
          <v:shape id="_x0000_s1153" type="#_x0000_t32" style="position:absolute;left:0;text-align:left;margin-left:236.15pt;margin-top:2.4pt;width:0;height:23.25pt;z-index:251703296;mso-position-horizontal-relative:text;mso-position-vertical-relative:text" o:connectortype="straight">
            <v:stroke endarrow="block"/>
          </v:shape>
        </w:pict>
      </w:r>
    </w:p>
    <w:p w:rsidR="007518C3" w:rsidRDefault="007518C3" w:rsidP="00C00C07">
      <w:pPr>
        <w:jc w:val="center"/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FF0BE2" w:rsidTr="000B20D3">
        <w:trPr>
          <w:trHeight w:val="880"/>
          <w:jc w:val="center"/>
        </w:trPr>
        <w:tc>
          <w:tcPr>
            <w:tcW w:w="906" w:type="dxa"/>
            <w:vAlign w:val="center"/>
          </w:tcPr>
          <w:p w:rsidR="00FF0BE2" w:rsidRDefault="00FF0BE2" w:rsidP="000B20D3">
            <w:pPr>
              <w:jc w:val="center"/>
            </w:pPr>
            <w:r>
              <w:t>4.</w:t>
            </w:r>
            <w:r w:rsidR="007518C3">
              <w:t>4</w:t>
            </w:r>
          </w:p>
        </w:tc>
        <w:tc>
          <w:tcPr>
            <w:tcW w:w="4875" w:type="dxa"/>
            <w:vAlign w:val="center"/>
          </w:tcPr>
          <w:p w:rsidR="00FF0BE2" w:rsidRDefault="00FF0BE2" w:rsidP="00FF0BE2">
            <w:pPr>
              <w:tabs>
                <w:tab w:val="left" w:pos="2205"/>
              </w:tabs>
              <w:ind w:left="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Отчет по аудиту системы менеджмента </w:t>
            </w:r>
          </w:p>
          <w:p w:rsidR="007518C3" w:rsidRDefault="007518C3" w:rsidP="00FF0BE2">
            <w:pPr>
              <w:tabs>
                <w:tab w:val="left" w:pos="2205"/>
              </w:tabs>
              <w:ind w:left="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аудита системы менеджмента, действующей в организации заказчика</w:t>
            </w:r>
          </w:p>
          <w:p w:rsidR="007518C3" w:rsidRDefault="007518C3" w:rsidP="00FF0BE2">
            <w:pPr>
              <w:tabs>
                <w:tab w:val="left" w:pos="2205"/>
              </w:tabs>
              <w:ind w:left="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Протокол регистрации значительных/незначительных несоответствий</w:t>
            </w:r>
          </w:p>
          <w:p w:rsidR="007518C3" w:rsidRDefault="007518C3" w:rsidP="00FF0BE2">
            <w:pPr>
              <w:tabs>
                <w:tab w:val="left" w:pos="2205"/>
              </w:tabs>
              <w:ind w:left="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Протокол заключительного совещания</w:t>
            </w:r>
          </w:p>
          <w:p w:rsidR="007518C3" w:rsidRPr="007518C3" w:rsidRDefault="007518C3" w:rsidP="007518C3">
            <w:pPr>
              <w:tabs>
                <w:tab w:val="left" w:pos="2205"/>
              </w:tabs>
              <w:ind w:left="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Запись свидетельств и выводов аудита</w:t>
            </w:r>
          </w:p>
        </w:tc>
        <w:tc>
          <w:tcPr>
            <w:tcW w:w="1362" w:type="dxa"/>
            <w:vAlign w:val="center"/>
          </w:tcPr>
          <w:p w:rsidR="00FF0BE2" w:rsidRDefault="007518C3" w:rsidP="000B20D3">
            <w:pPr>
              <w:jc w:val="center"/>
            </w:pPr>
            <w:r>
              <w:t>АГ</w:t>
            </w:r>
          </w:p>
        </w:tc>
      </w:tr>
    </w:tbl>
    <w:p w:rsidR="00FF0BE2" w:rsidRDefault="00FF0BE2" w:rsidP="00FF0BE2"/>
    <w:p w:rsidR="00FF0BE2" w:rsidRDefault="00DC2063" w:rsidP="007518C3">
      <w:r>
        <w:rPr>
          <w:noProof/>
        </w:rPr>
        <w:pict>
          <v:shape id="_x0000_s1088" type="#_x0000_t32" style="position:absolute;margin-left:237.6pt;margin-top:1.45pt;width:0;height:23.25pt;z-index:251661312" o:connectortype="straight">
            <v:stroke endarrow="block"/>
          </v:shape>
        </w:pict>
      </w:r>
    </w:p>
    <w:p w:rsidR="00FF0BE2" w:rsidRDefault="00FF0BE2" w:rsidP="00FF0BE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FF0BE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FF0BE2" w:rsidRDefault="00FF0BE2" w:rsidP="007518C3">
            <w:pPr>
              <w:jc w:val="center"/>
            </w:pPr>
            <w:r>
              <w:t>4.</w:t>
            </w:r>
            <w:r w:rsidR="007518C3">
              <w:t>5</w:t>
            </w:r>
          </w:p>
        </w:tc>
        <w:tc>
          <w:tcPr>
            <w:tcW w:w="4875" w:type="dxa"/>
            <w:vAlign w:val="center"/>
          </w:tcPr>
          <w:p w:rsidR="00FF0BE2" w:rsidRPr="00500AA7" w:rsidRDefault="0066781F" w:rsidP="000B20D3">
            <w:pPr>
              <w:jc w:val="center"/>
            </w:pPr>
            <w:r>
              <w:t xml:space="preserve">Оценка компетентности </w:t>
            </w:r>
            <w:r w:rsidR="00FF0BE2">
              <w:t xml:space="preserve"> </w:t>
            </w:r>
          </w:p>
        </w:tc>
        <w:tc>
          <w:tcPr>
            <w:tcW w:w="1220" w:type="dxa"/>
            <w:vAlign w:val="center"/>
          </w:tcPr>
          <w:p w:rsidR="00FF0BE2" w:rsidRDefault="007518C3" w:rsidP="000B20D3">
            <w:pPr>
              <w:jc w:val="center"/>
            </w:pPr>
            <w:r>
              <w:t>АГ</w:t>
            </w:r>
          </w:p>
        </w:tc>
      </w:tr>
    </w:tbl>
    <w:p w:rsidR="003830FE" w:rsidRDefault="00DC2063" w:rsidP="003830FE">
      <w:pPr>
        <w:jc w:val="center"/>
      </w:pPr>
      <w:r>
        <w:rPr>
          <w:noProof/>
        </w:rPr>
        <w:pict>
          <v:shape id="_x0000_s1089" type="#_x0000_t32" style="position:absolute;left:0;text-align:left;margin-left:237.6pt;margin-top:1.45pt;width:0;height:23.25pt;z-index:251662336;mso-position-horizontal-relative:text;mso-position-vertical-relative:text" o:connectortype="straight">
            <v:stroke endarrow="block"/>
          </v:shape>
        </w:pict>
      </w:r>
    </w:p>
    <w:p w:rsidR="003830FE" w:rsidRDefault="003830FE" w:rsidP="003830FE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3830FE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3830FE" w:rsidRDefault="003830FE" w:rsidP="007518C3">
            <w:pPr>
              <w:jc w:val="center"/>
            </w:pPr>
            <w:r>
              <w:t>4.</w:t>
            </w:r>
            <w:r w:rsidR="007518C3">
              <w:t>6</w:t>
            </w:r>
          </w:p>
        </w:tc>
        <w:tc>
          <w:tcPr>
            <w:tcW w:w="4875" w:type="dxa"/>
            <w:vAlign w:val="center"/>
          </w:tcPr>
          <w:p w:rsidR="003830FE" w:rsidRPr="00500AA7" w:rsidRDefault="003830FE" w:rsidP="003830FE">
            <w:pPr>
              <w:jc w:val="center"/>
            </w:pPr>
            <w:r>
              <w:t xml:space="preserve">Коррекция и корректирующие действия значительных несоответствий  </w:t>
            </w:r>
          </w:p>
        </w:tc>
        <w:tc>
          <w:tcPr>
            <w:tcW w:w="1220" w:type="dxa"/>
            <w:vAlign w:val="center"/>
          </w:tcPr>
          <w:p w:rsidR="003830FE" w:rsidRDefault="007518C3" w:rsidP="000B20D3">
            <w:pPr>
              <w:jc w:val="center"/>
            </w:pPr>
            <w:r>
              <w:t>АГ</w:t>
            </w:r>
          </w:p>
        </w:tc>
      </w:tr>
    </w:tbl>
    <w:p w:rsidR="003830FE" w:rsidRDefault="00DC2063" w:rsidP="003830FE">
      <w:pPr>
        <w:jc w:val="center"/>
      </w:pPr>
      <w:r>
        <w:rPr>
          <w:noProof/>
        </w:rPr>
        <w:pict>
          <v:shape id="_x0000_s1090" type="#_x0000_t32" style="position:absolute;left:0;text-align:left;margin-left:236.1pt;margin-top:1.3pt;width:0;height:23.25pt;z-index:251663360;mso-position-horizontal-relative:text;mso-position-vertical-relative:text" o:connectortype="straight">
            <v:stroke endarrow="block"/>
          </v:shape>
        </w:pict>
      </w:r>
    </w:p>
    <w:p w:rsidR="003830FE" w:rsidRDefault="003830FE" w:rsidP="003830FE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3830FE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3830FE" w:rsidRDefault="003830FE" w:rsidP="007518C3">
            <w:pPr>
              <w:jc w:val="center"/>
            </w:pPr>
            <w:r>
              <w:t>4.</w:t>
            </w:r>
            <w:r w:rsidR="007518C3">
              <w:t>7</w:t>
            </w:r>
          </w:p>
        </w:tc>
        <w:tc>
          <w:tcPr>
            <w:tcW w:w="4875" w:type="dxa"/>
            <w:vAlign w:val="center"/>
          </w:tcPr>
          <w:p w:rsidR="003830FE" w:rsidRPr="00500AA7" w:rsidRDefault="003830FE" w:rsidP="003830FE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План </w:t>
            </w:r>
            <w:r>
              <w:t xml:space="preserve">корректирующих действий по выявленным незначительным несоответствиям  </w:t>
            </w:r>
          </w:p>
        </w:tc>
        <w:tc>
          <w:tcPr>
            <w:tcW w:w="1220" w:type="dxa"/>
            <w:vAlign w:val="center"/>
          </w:tcPr>
          <w:p w:rsidR="003830FE" w:rsidRDefault="007518C3" w:rsidP="000B20D3">
            <w:pPr>
              <w:jc w:val="center"/>
            </w:pPr>
            <w:r>
              <w:t>АГ</w:t>
            </w:r>
          </w:p>
        </w:tc>
      </w:tr>
    </w:tbl>
    <w:p w:rsidR="003830FE" w:rsidRDefault="00DC2063" w:rsidP="003830FE">
      <w:pPr>
        <w:jc w:val="center"/>
      </w:pPr>
      <w:r>
        <w:rPr>
          <w:noProof/>
        </w:rPr>
        <w:pict>
          <v:shape id="_x0000_s1091" type="#_x0000_t32" style="position:absolute;left:0;text-align:left;margin-left:234.6pt;margin-top:1.6pt;width:0;height:23.25pt;z-index:251664384;mso-position-horizontal-relative:text;mso-position-vertical-relative:text" o:connectortype="straight">
            <v:stroke endarrow="block"/>
          </v:shape>
        </w:pict>
      </w:r>
    </w:p>
    <w:p w:rsidR="003830FE" w:rsidRDefault="003830FE" w:rsidP="003830FE">
      <w:pPr>
        <w:jc w:val="center"/>
      </w:pPr>
    </w:p>
    <w:p w:rsidR="001A378F" w:rsidRDefault="004C59CE" w:rsidP="003830FE">
      <w:pPr>
        <w:jc w:val="center"/>
        <w:rPr>
          <w:b/>
        </w:rPr>
      </w:pPr>
      <w:r>
        <w:t>З</w:t>
      </w:r>
      <w:r w:rsidRPr="004C59CE">
        <w:rPr>
          <w:b/>
        </w:rPr>
        <w:t xml:space="preserve">авершение сертификации, выдача и регистрация сертификата соответствия </w:t>
      </w:r>
    </w:p>
    <w:p w:rsidR="003830FE" w:rsidRPr="004C59CE" w:rsidRDefault="004C59CE" w:rsidP="003830FE">
      <w:pPr>
        <w:jc w:val="center"/>
        <w:rPr>
          <w:b/>
        </w:rPr>
      </w:pPr>
      <w:r w:rsidRPr="004C59CE">
        <w:rPr>
          <w:b/>
        </w:rPr>
        <w:t>системы менеджмента</w:t>
      </w:r>
    </w:p>
    <w:p w:rsidR="001A378F" w:rsidRDefault="00DC2063" w:rsidP="001A378F">
      <w:pPr>
        <w:jc w:val="center"/>
      </w:pPr>
      <w:r>
        <w:rPr>
          <w:noProof/>
        </w:rPr>
        <w:pict>
          <v:shape id="_x0000_s1094" type="#_x0000_t32" style="position:absolute;left:0;text-align:left;margin-left:236.1pt;margin-top:2.95pt;width:0;height:23.25pt;z-index:251666432" o:connectortype="straight">
            <v:stroke endarrow="block"/>
          </v:shape>
        </w:pict>
      </w:r>
    </w:p>
    <w:p w:rsidR="001A378F" w:rsidRDefault="001A378F" w:rsidP="001A378F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1A378F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1A378F" w:rsidRDefault="001A378F" w:rsidP="000B20D3">
            <w:pPr>
              <w:jc w:val="center"/>
            </w:pPr>
            <w:r>
              <w:t>5</w:t>
            </w:r>
          </w:p>
        </w:tc>
        <w:tc>
          <w:tcPr>
            <w:tcW w:w="4875" w:type="dxa"/>
            <w:vAlign w:val="center"/>
          </w:tcPr>
          <w:p w:rsidR="001A378F" w:rsidRPr="00500AA7" w:rsidRDefault="001A378F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Акт анализа, предшествующего принятию решения о выдаче или отказе в выдаче сертификата соответствия</w:t>
            </w:r>
            <w:r>
              <w:t xml:space="preserve">  </w:t>
            </w:r>
          </w:p>
        </w:tc>
        <w:tc>
          <w:tcPr>
            <w:tcW w:w="1220" w:type="dxa"/>
            <w:vAlign w:val="center"/>
          </w:tcPr>
          <w:p w:rsidR="001A378F" w:rsidRDefault="001A378F" w:rsidP="000B20D3">
            <w:pPr>
              <w:jc w:val="center"/>
            </w:pPr>
            <w:r>
              <w:t>ОС</w:t>
            </w:r>
          </w:p>
        </w:tc>
      </w:tr>
    </w:tbl>
    <w:p w:rsidR="001A378F" w:rsidRDefault="00DC2063" w:rsidP="001A378F">
      <w:pPr>
        <w:jc w:val="center"/>
      </w:pPr>
      <w:r>
        <w:rPr>
          <w:noProof/>
        </w:rPr>
        <w:pict>
          <v:shape id="_x0000_s1093" type="#_x0000_t32" style="position:absolute;left:0;text-align:left;margin-left:236.1pt;margin-top:1.3pt;width:0;height:23.25pt;z-index:251665408;mso-position-horizontal-relative:text;mso-position-vertical-relative:text" o:connectortype="straight">
            <v:stroke endarrow="block"/>
          </v:shape>
        </w:pict>
      </w:r>
    </w:p>
    <w:p w:rsidR="00E175F7" w:rsidRDefault="00DC2063" w:rsidP="00E175F7">
      <w:pPr>
        <w:jc w:val="center"/>
      </w:pPr>
      <w:r>
        <w:rPr>
          <w:noProof/>
        </w:rPr>
        <w:pict>
          <v:shape id="_x0000_s1095" type="#_x0000_t4" style="position:absolute;left:0;text-align:left;margin-left:149.1pt;margin-top:10.75pt;width:152.25pt;height:105.35pt;z-index:251667456">
            <v:textbox style="mso-next-textbox:#_x0000_s1095">
              <w:txbxContent>
                <w:p w:rsidR="000B20D3" w:rsidRDefault="000B20D3" w:rsidP="00E175F7">
                  <w:pPr>
                    <w:jc w:val="center"/>
                  </w:pPr>
                  <w:r w:rsidRPr="006E7A99">
                    <w:rPr>
                      <w:rFonts w:eastAsiaTheme="minorHAnsi"/>
                      <w:color w:val="000000"/>
                      <w:sz w:val="22"/>
                      <w:lang w:eastAsia="en-US"/>
                    </w:rPr>
                    <w:t xml:space="preserve">Решение о выдаче сертификата соответствия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системы менеджмента</w:t>
                  </w:r>
                </w:p>
                <w:p w:rsidR="000B20D3" w:rsidRDefault="000B20D3" w:rsidP="00E175F7">
                  <w:pPr>
                    <w:jc w:val="center"/>
                  </w:pPr>
                </w:p>
                <w:p w:rsidR="000B20D3" w:rsidRDefault="000B20D3" w:rsidP="00E175F7">
                  <w:pPr>
                    <w:jc w:val="center"/>
                  </w:pPr>
                </w:p>
                <w:p w:rsidR="000B20D3" w:rsidRDefault="000B20D3" w:rsidP="00E175F7">
                  <w:pPr>
                    <w:jc w:val="center"/>
                  </w:pPr>
                </w:p>
                <w:p w:rsidR="000B20D3" w:rsidRDefault="000B20D3" w:rsidP="00E175F7">
                  <w:pPr>
                    <w:jc w:val="center"/>
                  </w:pPr>
                </w:p>
                <w:p w:rsidR="000B20D3" w:rsidRDefault="000B20D3" w:rsidP="00E175F7">
                  <w:pPr>
                    <w:jc w:val="center"/>
                  </w:pPr>
                </w:p>
              </w:txbxContent>
            </v:textbox>
          </v:shape>
        </w:pict>
      </w:r>
    </w:p>
    <w:p w:rsidR="00E175F7" w:rsidRPr="00500AA7" w:rsidRDefault="00E175F7" w:rsidP="00E175F7"/>
    <w:p w:rsidR="00E175F7" w:rsidRDefault="00E175F7" w:rsidP="00E175F7"/>
    <w:p w:rsidR="00E175F7" w:rsidRDefault="00E175F7" w:rsidP="00E175F7"/>
    <w:p w:rsidR="00E175F7" w:rsidRDefault="00DC2063" w:rsidP="00294FD4">
      <w:pPr>
        <w:rPr>
          <w:b/>
        </w:rPr>
      </w:pPr>
      <w:r w:rsidRPr="00DC2063">
        <w:rPr>
          <w:noProof/>
        </w:rPr>
        <w:pict>
          <v:group id="_x0000_s1099" style="position:absolute;margin-left:301.35pt;margin-top:11.5pt;width:59.25pt;height:39.3pt;z-index:251669504" coordorigin="7185,9496" coordsize="1290,855">
            <v:shape id="_x0000_s1100" type="#_x0000_t32" style="position:absolute;left:7185;top:9496;width:1290;height:1" o:connectortype="straight"/>
            <v:shape id="_x0000_s1101" type="#_x0000_t32" style="position:absolute;left:8475;top:9496;width:0;height:855" o:connectortype="straight">
              <v:stroke endarrow="block"/>
            </v:shape>
          </v:group>
        </w:pict>
      </w:r>
      <w:r w:rsidRPr="00DC2063">
        <w:rPr>
          <w:noProof/>
        </w:rPr>
        <w:pict>
          <v:group id="_x0000_s1096" style="position:absolute;margin-left:107.9pt;margin-top:11.5pt;width:41.2pt;height:39.3pt;z-index:251668480" coordorigin="3015,9497" coordsize="1245,855">
            <v:shape id="_x0000_s1097" type="#_x0000_t32" style="position:absolute;left:3015;top:9497;width:1245;height:0" o:connectortype="straight"/>
            <v:shape id="_x0000_s1098" type="#_x0000_t32" style="position:absolute;left:3015;top:9497;width:0;height:855" o:connectortype="straight">
              <v:stroke endarrow="block"/>
            </v:shape>
          </v:group>
        </w:pict>
      </w:r>
    </w:p>
    <w:p w:rsidR="00E175F7" w:rsidRDefault="00E175F7" w:rsidP="00E175F7"/>
    <w:p w:rsidR="006E7A99" w:rsidRDefault="00E175F7" w:rsidP="00E175F7">
      <w:r>
        <w:t xml:space="preserve">                           </w:t>
      </w:r>
    </w:p>
    <w:p w:rsidR="00E175F7" w:rsidRDefault="00E175F7" w:rsidP="00E175F7">
      <w:r>
        <w:t xml:space="preserve">           </w:t>
      </w:r>
      <w:r w:rsidR="006E7A99">
        <w:t xml:space="preserve">                            </w:t>
      </w:r>
      <w:r>
        <w:t xml:space="preserve"> ДА                                                </w:t>
      </w:r>
      <w:r w:rsidR="006E7A99">
        <w:t xml:space="preserve">     </w:t>
      </w:r>
      <w:r>
        <w:t xml:space="preserve">         НЕТ</w:t>
      </w:r>
    </w:p>
    <w:tbl>
      <w:tblPr>
        <w:tblStyle w:val="a3"/>
        <w:tblpPr w:leftFromText="180" w:rightFromText="180" w:vertAnchor="text" w:horzAnchor="margin" w:tblpXSpec="right" w:tblpY="48"/>
        <w:tblW w:w="0" w:type="auto"/>
        <w:tblLook w:val="04A0"/>
      </w:tblPr>
      <w:tblGrid>
        <w:gridCol w:w="714"/>
        <w:gridCol w:w="3647"/>
        <w:gridCol w:w="567"/>
      </w:tblGrid>
      <w:tr w:rsidR="006E7A99" w:rsidTr="00294FD4">
        <w:trPr>
          <w:trHeight w:val="135"/>
        </w:trPr>
        <w:tc>
          <w:tcPr>
            <w:tcW w:w="714" w:type="dxa"/>
            <w:vAlign w:val="center"/>
          </w:tcPr>
          <w:p w:rsidR="006E7A99" w:rsidRDefault="006E7A99" w:rsidP="000B20D3">
            <w:pPr>
              <w:jc w:val="center"/>
            </w:pPr>
            <w:r>
              <w:t>5.2</w:t>
            </w:r>
          </w:p>
        </w:tc>
        <w:tc>
          <w:tcPr>
            <w:tcW w:w="3647" w:type="dxa"/>
            <w:vAlign w:val="center"/>
          </w:tcPr>
          <w:p w:rsidR="001D41C1" w:rsidRDefault="001D41C1" w:rsidP="000B20D3">
            <w:pPr>
              <w:jc w:val="center"/>
            </w:pPr>
            <w:r>
              <w:t>Отказ в выдаче сертификата соответствия</w:t>
            </w:r>
          </w:p>
          <w:p w:rsidR="001D41C1" w:rsidRDefault="001D41C1" w:rsidP="000B20D3">
            <w:pPr>
              <w:jc w:val="center"/>
            </w:pPr>
          </w:p>
          <w:p w:rsidR="006E7A99" w:rsidRPr="00500AA7" w:rsidRDefault="00294FD4" w:rsidP="00294FD4">
            <w:pPr>
              <w:jc w:val="center"/>
            </w:pPr>
            <w:r>
              <w:t xml:space="preserve">Уведомление проверяемой организации о возможности проведения повторного аудита по сертификации </w:t>
            </w:r>
            <w:proofErr w:type="gramStart"/>
            <w:r>
              <w:t>СМ</w:t>
            </w:r>
            <w:proofErr w:type="gramEnd"/>
          </w:p>
        </w:tc>
        <w:tc>
          <w:tcPr>
            <w:tcW w:w="567" w:type="dxa"/>
            <w:vAlign w:val="center"/>
          </w:tcPr>
          <w:p w:rsidR="006E7A99" w:rsidRDefault="006E7A99" w:rsidP="000B20D3">
            <w:pPr>
              <w:jc w:val="center"/>
            </w:pPr>
            <w:r>
              <w:t>ОС</w:t>
            </w:r>
          </w:p>
        </w:tc>
      </w:tr>
    </w:tbl>
    <w:tbl>
      <w:tblPr>
        <w:tblStyle w:val="a3"/>
        <w:tblpPr w:leftFromText="180" w:rightFromText="180" w:vertAnchor="text" w:horzAnchor="page" w:tblpX="713" w:tblpY="33"/>
        <w:tblW w:w="0" w:type="auto"/>
        <w:tblLook w:val="04A0"/>
      </w:tblPr>
      <w:tblGrid>
        <w:gridCol w:w="714"/>
        <w:gridCol w:w="3789"/>
        <w:gridCol w:w="708"/>
      </w:tblGrid>
      <w:tr w:rsidR="006E7A99" w:rsidTr="000B20D3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E7A99" w:rsidRDefault="006E7A99" w:rsidP="006E7A99">
            <w:pPr>
              <w:jc w:val="center"/>
            </w:pPr>
            <w:r>
              <w:t>5.1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6E7A99" w:rsidRPr="00500AA7" w:rsidRDefault="006E7A99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Оформление сертификата соответствия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7A99" w:rsidRDefault="006E7A99" w:rsidP="000B20D3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</w:tbl>
    <w:p w:rsidR="007B5F62" w:rsidRDefault="00DC2063" w:rsidP="0024072C">
      <w:pPr>
        <w:tabs>
          <w:tab w:val="left" w:pos="4605"/>
        </w:tabs>
        <w:jc w:val="center"/>
        <w:rPr>
          <w:b/>
        </w:rPr>
      </w:pPr>
      <w:r w:rsidRPr="00DC2063">
        <w:rPr>
          <w:noProof/>
        </w:rPr>
        <w:pict>
          <v:shape id="_x0000_s1103" type="#_x0000_t32" style="position:absolute;left:0;text-align:left;margin-left:110.1pt;margin-top:47.85pt;width:.05pt;height:97.6pt;z-index:251671552;mso-position-horizontal-relative:text;mso-position-vertical-relative:text" o:connectortype="straight">
            <v:stroke endarrow="block"/>
          </v:shape>
        </w:pict>
      </w:r>
    </w:p>
    <w:p w:rsidR="007B5F62" w:rsidRDefault="007B5F62" w:rsidP="007B5F62"/>
    <w:p w:rsidR="0024072C" w:rsidRDefault="0024072C" w:rsidP="007B5F62"/>
    <w:p w:rsidR="007B5F62" w:rsidRDefault="007B5F62" w:rsidP="007B5F62"/>
    <w:p w:rsidR="007B5F62" w:rsidRDefault="007B5F62" w:rsidP="007B5F62"/>
    <w:p w:rsidR="00CF027B" w:rsidRPr="00CF027B" w:rsidRDefault="00CF027B" w:rsidP="00CF027B"/>
    <w:p w:rsidR="00CF027B" w:rsidRDefault="00CF027B" w:rsidP="00CF027B"/>
    <w:tbl>
      <w:tblPr>
        <w:tblStyle w:val="a3"/>
        <w:tblpPr w:leftFromText="180" w:rightFromText="180" w:vertAnchor="text" w:horzAnchor="page" w:tblpX="713" w:tblpY="33"/>
        <w:tblW w:w="0" w:type="auto"/>
        <w:tblLook w:val="04A0"/>
      </w:tblPr>
      <w:tblGrid>
        <w:gridCol w:w="714"/>
        <w:gridCol w:w="3789"/>
        <w:gridCol w:w="708"/>
      </w:tblGrid>
      <w:tr w:rsidR="00CF027B" w:rsidTr="000B20D3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5.3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Регистрация в ФСА сертификата соответствия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ОС</w:t>
            </w:r>
          </w:p>
        </w:tc>
      </w:tr>
      <w:tr w:rsidR="00CF027B" w:rsidTr="000B20D3">
        <w:trPr>
          <w:trHeight w:val="368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CF027B" w:rsidRDefault="00CF027B" w:rsidP="000B20D3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CF027B" w:rsidRDefault="00DC2063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104" type="#_x0000_t32" style="position:absolute;left:0;text-align:left;margin-left:79.75pt;margin-top:1.75pt;width:0;height:16.9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CF027B" w:rsidRDefault="00CF027B" w:rsidP="000B20D3">
            <w:pPr>
              <w:jc w:val="center"/>
            </w:pPr>
          </w:p>
        </w:tc>
      </w:tr>
      <w:tr w:rsidR="00CF027B" w:rsidTr="000B20D3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5.4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Вручение заказчику сертификата соответствия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ОС</w:t>
            </w:r>
          </w:p>
        </w:tc>
      </w:tr>
      <w:tr w:rsidR="00CF027B" w:rsidTr="000B20D3">
        <w:trPr>
          <w:trHeight w:val="374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CF027B" w:rsidRDefault="00CF027B" w:rsidP="000B20D3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CF027B" w:rsidRDefault="00DC2063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105" type="#_x0000_t32" style="position:absolute;left:0;text-align:left;margin-left:80.35pt;margin-top:-1.9pt;width:0;height:16.6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CF027B" w:rsidRDefault="00CF027B" w:rsidP="000B20D3">
            <w:pPr>
              <w:jc w:val="center"/>
            </w:pPr>
          </w:p>
        </w:tc>
      </w:tr>
      <w:tr w:rsidR="00CF027B" w:rsidTr="000B20D3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lastRenderedPageBreak/>
              <w:t>5.5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Оформление договора на проведение инспекционного контроля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ОС</w:t>
            </w:r>
          </w:p>
        </w:tc>
      </w:tr>
      <w:tr w:rsidR="00CF027B" w:rsidTr="000B20D3">
        <w:trPr>
          <w:trHeight w:val="416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CF027B" w:rsidRDefault="00CF027B" w:rsidP="000B20D3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CF027B" w:rsidRDefault="00DC2063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106" type="#_x0000_t32" style="position:absolute;left:0;text-align:left;margin-left:80pt;margin-top:-3pt;width:0;height:16.6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CF027B" w:rsidRDefault="00CF027B" w:rsidP="000B20D3">
            <w:pPr>
              <w:jc w:val="center"/>
            </w:pPr>
          </w:p>
        </w:tc>
      </w:tr>
      <w:tr w:rsidR="00CF027B" w:rsidTr="000B20D3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5.6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Переход к инспекционному контролю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027B" w:rsidRDefault="00CF027B" w:rsidP="000B20D3">
            <w:pPr>
              <w:jc w:val="center"/>
            </w:pPr>
            <w:r>
              <w:t>ОС</w:t>
            </w:r>
          </w:p>
        </w:tc>
      </w:tr>
    </w:tbl>
    <w:p w:rsidR="00CF027B" w:rsidRDefault="00CF027B" w:rsidP="00CF027B"/>
    <w:p w:rsidR="00CF027B" w:rsidRDefault="00CF027B" w:rsidP="00CF027B">
      <w:pPr>
        <w:ind w:firstLine="708"/>
      </w:pPr>
    </w:p>
    <w:p w:rsidR="00CF027B" w:rsidRPr="00CF027B" w:rsidRDefault="00CF027B" w:rsidP="00CF027B"/>
    <w:p w:rsidR="00CF027B" w:rsidRPr="00CF027B" w:rsidRDefault="00CF027B" w:rsidP="00CF027B"/>
    <w:p w:rsidR="00CF027B" w:rsidRPr="00CF027B" w:rsidRDefault="00CF027B" w:rsidP="00CF027B"/>
    <w:p w:rsidR="00CF027B" w:rsidRPr="00CF027B" w:rsidRDefault="00CF027B" w:rsidP="00CF027B"/>
    <w:p w:rsidR="00CF027B" w:rsidRPr="00CF027B" w:rsidRDefault="00CF027B" w:rsidP="00CF027B"/>
    <w:p w:rsidR="00CF027B" w:rsidRDefault="00CF027B" w:rsidP="00CF027B">
      <w:pPr>
        <w:tabs>
          <w:tab w:val="left" w:pos="2940"/>
        </w:tabs>
      </w:pPr>
    </w:p>
    <w:p w:rsidR="00E50A11" w:rsidRPr="00E50A11" w:rsidRDefault="00E50A11" w:rsidP="00E50A11">
      <w:pPr>
        <w:jc w:val="center"/>
        <w:rPr>
          <w:b/>
        </w:rPr>
      </w:pPr>
      <w:r w:rsidRPr="00E50A11">
        <w:rPr>
          <w:b/>
        </w:rPr>
        <w:t>Последовате</w:t>
      </w:r>
      <w:r w:rsidR="0083452E">
        <w:rPr>
          <w:b/>
        </w:rPr>
        <w:t>льность процедур инспекционного</w:t>
      </w:r>
      <w:r w:rsidRPr="00E50A11">
        <w:rPr>
          <w:b/>
        </w:rPr>
        <w:t xml:space="preserve"> контроля </w:t>
      </w:r>
      <w:r w:rsidRPr="00E50A11">
        <w:rPr>
          <w:b/>
          <w:snapToGrid w:val="0"/>
        </w:rPr>
        <w:t>сертифицированной системы менеджмента</w:t>
      </w:r>
    </w:p>
    <w:p w:rsidR="00CF027B" w:rsidRDefault="00CF027B" w:rsidP="00CF027B">
      <w:pPr>
        <w:tabs>
          <w:tab w:val="left" w:pos="2940"/>
        </w:tabs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580CD2" w:rsidTr="000B20D3">
        <w:trPr>
          <w:trHeight w:val="880"/>
          <w:jc w:val="center"/>
        </w:trPr>
        <w:tc>
          <w:tcPr>
            <w:tcW w:w="906" w:type="dxa"/>
            <w:vAlign w:val="center"/>
          </w:tcPr>
          <w:p w:rsidR="00580CD2" w:rsidRDefault="00580CD2" w:rsidP="000B20D3">
            <w:pPr>
              <w:jc w:val="center"/>
            </w:pPr>
            <w:r>
              <w:t>6</w:t>
            </w:r>
          </w:p>
        </w:tc>
        <w:tc>
          <w:tcPr>
            <w:tcW w:w="4875" w:type="dxa"/>
            <w:vAlign w:val="center"/>
          </w:tcPr>
          <w:p w:rsidR="00580CD2" w:rsidRPr="00521F9D" w:rsidRDefault="00580CD2" w:rsidP="00580CD2">
            <w:pPr>
              <w:tabs>
                <w:tab w:val="left" w:pos="2205"/>
              </w:tabs>
              <w:ind w:left="7"/>
              <w:jc w:val="center"/>
            </w:pPr>
            <w:r>
              <w:rPr>
                <w:sz w:val="24"/>
              </w:rPr>
              <w:t>Проведение инспекционного контроля системы менеджмента</w:t>
            </w:r>
          </w:p>
        </w:tc>
        <w:tc>
          <w:tcPr>
            <w:tcW w:w="1362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r>
        <w:rPr>
          <w:noProof/>
        </w:rPr>
        <w:pict>
          <v:shape id="_x0000_s1108" type="#_x0000_t32" style="position:absolute;margin-left:237.6pt;margin-top:2.4pt;width:0;height:23.25pt;z-index:251675648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0B20D3">
            <w:pPr>
              <w:jc w:val="center"/>
            </w:pPr>
            <w:r>
              <w:t>6.1</w:t>
            </w:r>
          </w:p>
        </w:tc>
        <w:tc>
          <w:tcPr>
            <w:tcW w:w="4875" w:type="dxa"/>
            <w:vAlign w:val="center"/>
          </w:tcPr>
          <w:p w:rsidR="00580CD2" w:rsidRPr="00500AA7" w:rsidRDefault="00580CD2" w:rsidP="000B20D3">
            <w:pPr>
              <w:jc w:val="center"/>
            </w:pPr>
            <w:r w:rsidRPr="008E7793">
              <w:rPr>
                <w:snapToGrid w:val="0"/>
              </w:rPr>
              <w:t>Оплата</w:t>
            </w:r>
            <w:r>
              <w:rPr>
                <w:snapToGrid w:val="0"/>
              </w:rPr>
              <w:t xml:space="preserve"> работ по ИК </w:t>
            </w:r>
            <w:proofErr w:type="gramStart"/>
            <w:r>
              <w:rPr>
                <w:snapToGrid w:val="0"/>
              </w:rPr>
              <w:t>сертифицированной</w:t>
            </w:r>
            <w:proofErr w:type="gramEnd"/>
            <w:r>
              <w:rPr>
                <w:snapToGrid w:val="0"/>
              </w:rPr>
              <w:t xml:space="preserve"> </w:t>
            </w:r>
            <w:r w:rsidRPr="008E7793">
              <w:rPr>
                <w:snapToGrid w:val="0"/>
              </w:rPr>
              <w:t>СМ</w:t>
            </w:r>
          </w:p>
        </w:tc>
        <w:tc>
          <w:tcPr>
            <w:tcW w:w="1220" w:type="dxa"/>
            <w:vAlign w:val="center"/>
          </w:tcPr>
          <w:p w:rsidR="00580CD2" w:rsidRDefault="00580CD2" w:rsidP="000B20D3">
            <w:pPr>
              <w:jc w:val="center"/>
            </w:pPr>
            <w:r>
              <w:t>ДС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09" type="#_x0000_t32" style="position:absolute;left:0;text-align:left;margin-left:237.6pt;margin-top:1.45pt;width:0;height:23.25pt;z-index:251676672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0B20D3">
            <w:pPr>
              <w:jc w:val="center"/>
            </w:pPr>
            <w:r>
              <w:t>6.2</w:t>
            </w:r>
          </w:p>
        </w:tc>
        <w:tc>
          <w:tcPr>
            <w:tcW w:w="4875" w:type="dxa"/>
            <w:vAlign w:val="center"/>
          </w:tcPr>
          <w:p w:rsidR="00580CD2" w:rsidRPr="00500AA7" w:rsidRDefault="00580CD2" w:rsidP="000B20D3">
            <w:pPr>
              <w:jc w:val="center"/>
            </w:pPr>
            <w:r>
              <w:rPr>
                <w:color w:val="000000"/>
              </w:rPr>
              <w:t>Решение о размере и составе аудиторской группы</w:t>
            </w:r>
          </w:p>
        </w:tc>
        <w:tc>
          <w:tcPr>
            <w:tcW w:w="1220" w:type="dxa"/>
            <w:vAlign w:val="center"/>
          </w:tcPr>
          <w:p w:rsidR="00580CD2" w:rsidRDefault="00580CD2" w:rsidP="000B20D3">
            <w:pPr>
              <w:jc w:val="center"/>
            </w:pPr>
            <w:r>
              <w:t>ОС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10" type="#_x0000_t32" style="position:absolute;left:0;text-align:left;margin-left:239.1pt;margin-top:3.4pt;width:0;height:23.25pt;z-index:251677696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580CD2" w:rsidTr="000B20D3">
        <w:trPr>
          <w:trHeight w:val="880"/>
          <w:jc w:val="center"/>
        </w:trPr>
        <w:tc>
          <w:tcPr>
            <w:tcW w:w="906" w:type="dxa"/>
            <w:vAlign w:val="center"/>
          </w:tcPr>
          <w:p w:rsidR="00580CD2" w:rsidRDefault="00580CD2" w:rsidP="00580CD2">
            <w:pPr>
              <w:jc w:val="center"/>
            </w:pPr>
            <w:r>
              <w:t>6.2.1</w:t>
            </w:r>
          </w:p>
        </w:tc>
        <w:tc>
          <w:tcPr>
            <w:tcW w:w="4875" w:type="dxa"/>
            <w:vAlign w:val="center"/>
          </w:tcPr>
          <w:p w:rsidR="00580CD2" w:rsidRPr="00521F9D" w:rsidRDefault="00580CD2" w:rsidP="000B20D3">
            <w:pPr>
              <w:tabs>
                <w:tab w:val="left" w:pos="2205"/>
              </w:tabs>
              <w:ind w:left="7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Распоряжение о назначен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ии ау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диторской группы</w:t>
            </w:r>
          </w:p>
        </w:tc>
        <w:tc>
          <w:tcPr>
            <w:tcW w:w="1362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r>
        <w:rPr>
          <w:noProof/>
        </w:rPr>
        <w:pict>
          <v:shape id="_x0000_s1111" type="#_x0000_t32" style="position:absolute;margin-left:237.6pt;margin-top:2.4pt;width:0;height:23.25pt;z-index:251678720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0B20D3">
            <w:pPr>
              <w:jc w:val="center"/>
            </w:pPr>
            <w:r>
              <w:t>6.2.2</w:t>
            </w:r>
          </w:p>
        </w:tc>
        <w:tc>
          <w:tcPr>
            <w:tcW w:w="4875" w:type="dxa"/>
            <w:vAlign w:val="center"/>
          </w:tcPr>
          <w:p w:rsidR="00580CD2" w:rsidRPr="00580CD2" w:rsidRDefault="00580CD2" w:rsidP="00580CD2">
            <w:pPr>
              <w:tabs>
                <w:tab w:val="left" w:pos="10065"/>
              </w:tabs>
              <w:ind w:left="-40" w:right="79"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 о назначен</w:t>
            </w:r>
            <w:proofErr w:type="gramStart"/>
            <w:r>
              <w:rPr>
                <w:color w:val="000000"/>
              </w:rPr>
              <w:t>ии ау</w:t>
            </w:r>
            <w:proofErr w:type="gramEnd"/>
            <w:r>
              <w:rPr>
                <w:color w:val="000000"/>
              </w:rPr>
              <w:t>диторской группы для проведения планового надзорного (инспекционного) аудита системы менеджмента</w:t>
            </w:r>
          </w:p>
        </w:tc>
        <w:tc>
          <w:tcPr>
            <w:tcW w:w="1220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12" type="#_x0000_t32" style="position:absolute;left:0;text-align:left;margin-left:237.6pt;margin-top:1.45pt;width:0;height:23.25pt;z-index:251679744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580CD2">
            <w:pPr>
              <w:jc w:val="center"/>
            </w:pPr>
            <w:r>
              <w:t>6.2.3</w:t>
            </w:r>
          </w:p>
        </w:tc>
        <w:tc>
          <w:tcPr>
            <w:tcW w:w="4875" w:type="dxa"/>
            <w:vAlign w:val="center"/>
          </w:tcPr>
          <w:p w:rsidR="00580CD2" w:rsidRPr="00580CD2" w:rsidRDefault="00580CD2" w:rsidP="00580CD2">
            <w:pPr>
              <w:tabs>
                <w:tab w:val="left" w:pos="10065"/>
              </w:tabs>
              <w:ind w:left="-40" w:right="79"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Декларации об обязательствах членов аудиторской группы</w:t>
            </w:r>
          </w:p>
        </w:tc>
        <w:tc>
          <w:tcPr>
            <w:tcW w:w="1220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13" type="#_x0000_t32" style="position:absolute;left:0;text-align:left;margin-left:239.1pt;margin-top:3.4pt;width:0;height:23.25pt;z-index:251680768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580CD2" w:rsidTr="000B20D3">
        <w:trPr>
          <w:trHeight w:val="880"/>
          <w:jc w:val="center"/>
        </w:trPr>
        <w:tc>
          <w:tcPr>
            <w:tcW w:w="906" w:type="dxa"/>
            <w:vAlign w:val="center"/>
          </w:tcPr>
          <w:p w:rsidR="00580CD2" w:rsidRDefault="00580CD2" w:rsidP="000B20D3">
            <w:pPr>
              <w:jc w:val="center"/>
            </w:pPr>
            <w:r>
              <w:t>6.2.4</w:t>
            </w:r>
          </w:p>
        </w:tc>
        <w:tc>
          <w:tcPr>
            <w:tcW w:w="4875" w:type="dxa"/>
            <w:vAlign w:val="center"/>
          </w:tcPr>
          <w:p w:rsidR="00580CD2" w:rsidRPr="00521F9D" w:rsidRDefault="00580CD2" w:rsidP="000B20D3">
            <w:pPr>
              <w:tabs>
                <w:tab w:val="left" w:pos="2205"/>
              </w:tabs>
              <w:ind w:left="7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План аудита системы менеджмента, действующей в организации заказчика</w:t>
            </w:r>
          </w:p>
        </w:tc>
        <w:tc>
          <w:tcPr>
            <w:tcW w:w="1362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r>
        <w:rPr>
          <w:noProof/>
        </w:rPr>
        <w:pict>
          <v:shape id="_x0000_s1114" type="#_x0000_t32" style="position:absolute;margin-left:237.6pt;margin-top:2.4pt;width:0;height:23.25pt;z-index:251681792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580CD2">
            <w:pPr>
              <w:jc w:val="center"/>
            </w:pPr>
            <w:r>
              <w:t>6.3</w:t>
            </w:r>
          </w:p>
        </w:tc>
        <w:tc>
          <w:tcPr>
            <w:tcW w:w="4875" w:type="dxa"/>
            <w:vAlign w:val="center"/>
          </w:tcPr>
          <w:p w:rsidR="00580CD2" w:rsidRPr="00500AA7" w:rsidRDefault="00580CD2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Проведение ИК</w:t>
            </w:r>
          </w:p>
        </w:tc>
        <w:tc>
          <w:tcPr>
            <w:tcW w:w="1220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15" type="#_x0000_t32" style="position:absolute;left:0;text-align:left;margin-left:237.6pt;margin-top:1.45pt;width:0;height:23.25pt;z-index:251682816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0B20D3">
            <w:pPr>
              <w:jc w:val="center"/>
            </w:pPr>
            <w:r>
              <w:lastRenderedPageBreak/>
              <w:t>6.3.1</w:t>
            </w:r>
          </w:p>
        </w:tc>
        <w:tc>
          <w:tcPr>
            <w:tcW w:w="4875" w:type="dxa"/>
            <w:vAlign w:val="center"/>
          </w:tcPr>
          <w:p w:rsidR="00580CD2" w:rsidRPr="00500AA7" w:rsidRDefault="00580CD2" w:rsidP="000B20D3">
            <w:pPr>
              <w:jc w:val="center"/>
            </w:pPr>
            <w:r>
              <w:t xml:space="preserve">Протокол предварительного совещания  </w:t>
            </w:r>
          </w:p>
        </w:tc>
        <w:tc>
          <w:tcPr>
            <w:tcW w:w="1220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16" type="#_x0000_t32" style="position:absolute;left:0;text-align:left;margin-left:237.6pt;margin-top:1.45pt;width:0;height:23.25pt;z-index:251683840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0B20D3">
            <w:pPr>
              <w:jc w:val="center"/>
            </w:pPr>
            <w:r>
              <w:t>6.3.2</w:t>
            </w:r>
          </w:p>
        </w:tc>
        <w:tc>
          <w:tcPr>
            <w:tcW w:w="4875" w:type="dxa"/>
            <w:vAlign w:val="center"/>
          </w:tcPr>
          <w:p w:rsidR="00580CD2" w:rsidRPr="00500AA7" w:rsidRDefault="00580CD2" w:rsidP="000B20D3">
            <w:pPr>
              <w:jc w:val="center"/>
            </w:pPr>
            <w:r w:rsidRPr="008E7793">
              <w:rPr>
                <w:snapToGrid w:val="0"/>
              </w:rPr>
              <w:t>Обследование, сбор и анализ данных по объектам аудита, указанных в плане</w:t>
            </w:r>
          </w:p>
        </w:tc>
        <w:tc>
          <w:tcPr>
            <w:tcW w:w="1220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580CD2" w:rsidRDefault="00DC2063" w:rsidP="00580CD2">
      <w:pPr>
        <w:jc w:val="center"/>
      </w:pPr>
      <w:r>
        <w:rPr>
          <w:noProof/>
        </w:rPr>
        <w:pict>
          <v:shape id="_x0000_s1117" type="#_x0000_t32" style="position:absolute;left:0;text-align:left;margin-left:236.1pt;margin-top:1.3pt;width:0;height:23.25pt;z-index:251684864;mso-position-horizontal-relative:text;mso-position-vertical-relative:text" o:connectortype="straight">
            <v:stroke endarrow="block"/>
          </v:shape>
        </w:pict>
      </w:r>
    </w:p>
    <w:p w:rsidR="00580CD2" w:rsidRDefault="00580CD2" w:rsidP="00580CD2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580CD2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580CD2" w:rsidRDefault="00580CD2" w:rsidP="000B20D3">
            <w:pPr>
              <w:jc w:val="center"/>
            </w:pPr>
            <w:r>
              <w:t>6.3.4</w:t>
            </w:r>
          </w:p>
        </w:tc>
        <w:tc>
          <w:tcPr>
            <w:tcW w:w="4875" w:type="dxa"/>
            <w:vAlign w:val="center"/>
          </w:tcPr>
          <w:p w:rsidR="00580CD2" w:rsidRPr="00500AA7" w:rsidRDefault="00580CD2" w:rsidP="000B20D3">
            <w:pPr>
              <w:jc w:val="center"/>
            </w:pPr>
            <w:r>
              <w:rPr>
                <w:snapToGrid w:val="0"/>
              </w:rPr>
              <w:t>Протокол</w:t>
            </w:r>
            <w:r w:rsidRPr="008E7793">
              <w:rPr>
                <w:snapToGrid w:val="0"/>
              </w:rPr>
              <w:t xml:space="preserve"> заключительного  совещания</w:t>
            </w:r>
          </w:p>
        </w:tc>
        <w:tc>
          <w:tcPr>
            <w:tcW w:w="1220" w:type="dxa"/>
            <w:vAlign w:val="center"/>
          </w:tcPr>
          <w:p w:rsidR="00580CD2" w:rsidRDefault="007518C3" w:rsidP="000B20D3">
            <w:pPr>
              <w:jc w:val="center"/>
            </w:pPr>
            <w:r>
              <w:t>АГ</w:t>
            </w:r>
          </w:p>
        </w:tc>
      </w:tr>
    </w:tbl>
    <w:p w:rsidR="00CF027B" w:rsidRDefault="00DC2063" w:rsidP="00CF027B">
      <w:pPr>
        <w:tabs>
          <w:tab w:val="left" w:pos="2940"/>
        </w:tabs>
      </w:pPr>
      <w:r>
        <w:rPr>
          <w:noProof/>
        </w:rPr>
        <w:pict>
          <v:shape id="_x0000_s1122" type="#_x0000_t32" style="position:absolute;margin-left:236.1pt;margin-top:1pt;width:0;height:23.25pt;z-index:251686912;mso-position-horizontal-relative:text;mso-position-vertical-relative:text" o:connectortype="straight">
            <v:stroke endarrow="block"/>
          </v:shape>
        </w:pict>
      </w:r>
    </w:p>
    <w:p w:rsidR="00CF027B" w:rsidRDefault="00CF027B" w:rsidP="00CF027B">
      <w:pPr>
        <w:tabs>
          <w:tab w:val="left" w:pos="2940"/>
        </w:tabs>
      </w:pPr>
    </w:p>
    <w:tbl>
      <w:tblPr>
        <w:tblStyle w:val="a3"/>
        <w:tblW w:w="0" w:type="auto"/>
        <w:jc w:val="center"/>
        <w:tblInd w:w="426" w:type="dxa"/>
        <w:tblLook w:val="04A0"/>
      </w:tblPr>
      <w:tblGrid>
        <w:gridCol w:w="877"/>
        <w:gridCol w:w="4875"/>
        <w:gridCol w:w="1362"/>
      </w:tblGrid>
      <w:tr w:rsidR="00CA64D2" w:rsidTr="00CA64D2">
        <w:trPr>
          <w:trHeight w:val="880"/>
          <w:jc w:val="center"/>
        </w:trPr>
        <w:tc>
          <w:tcPr>
            <w:tcW w:w="877" w:type="dxa"/>
            <w:vAlign w:val="center"/>
          </w:tcPr>
          <w:p w:rsidR="00CA64D2" w:rsidRDefault="00CA64D2" w:rsidP="00CA64D2">
            <w:pPr>
              <w:jc w:val="center"/>
            </w:pPr>
            <w:r>
              <w:t>6.3.5</w:t>
            </w:r>
          </w:p>
        </w:tc>
        <w:tc>
          <w:tcPr>
            <w:tcW w:w="4875" w:type="dxa"/>
            <w:vAlign w:val="center"/>
          </w:tcPr>
          <w:p w:rsidR="00CA64D2" w:rsidRPr="00CA64D2" w:rsidRDefault="00CA64D2" w:rsidP="00CA64D2">
            <w:pPr>
              <w:tabs>
                <w:tab w:val="left" w:pos="10065"/>
              </w:tabs>
              <w:ind w:left="289" w:right="79"/>
              <w:rPr>
                <w:color w:val="000000"/>
              </w:rPr>
            </w:pPr>
            <w:r w:rsidRPr="00847831">
              <w:rPr>
                <w:color w:val="000000"/>
              </w:rPr>
              <w:t>Представление результатов ИК в ОС</w:t>
            </w:r>
          </w:p>
        </w:tc>
        <w:tc>
          <w:tcPr>
            <w:tcW w:w="1362" w:type="dxa"/>
            <w:vAlign w:val="center"/>
          </w:tcPr>
          <w:p w:rsidR="00CA64D2" w:rsidRDefault="007518C3" w:rsidP="000B20D3">
            <w:pPr>
              <w:jc w:val="center"/>
            </w:pPr>
            <w:r>
              <w:t>АГ</w:t>
            </w:r>
          </w:p>
        </w:tc>
      </w:tr>
    </w:tbl>
    <w:p w:rsidR="00CA64D2" w:rsidRDefault="00DC2063" w:rsidP="00CA64D2">
      <w:r>
        <w:rPr>
          <w:noProof/>
        </w:rPr>
        <w:pict>
          <v:shape id="_x0000_s1118" type="#_x0000_t32" style="position:absolute;margin-left:237.6pt;margin-top:2.4pt;width:0;height:23.25pt;z-index:2516858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906"/>
        <w:gridCol w:w="4875"/>
        <w:gridCol w:w="1362"/>
      </w:tblGrid>
      <w:tr w:rsidR="00D358A9" w:rsidTr="000B20D3">
        <w:trPr>
          <w:trHeight w:val="880"/>
          <w:jc w:val="center"/>
        </w:trPr>
        <w:tc>
          <w:tcPr>
            <w:tcW w:w="906" w:type="dxa"/>
            <w:vAlign w:val="center"/>
          </w:tcPr>
          <w:p w:rsidR="00D358A9" w:rsidRDefault="00D358A9" w:rsidP="000B20D3">
            <w:pPr>
              <w:jc w:val="center"/>
            </w:pPr>
            <w:r>
              <w:t>6.3</w:t>
            </w:r>
            <w:r w:rsidR="00F503B6">
              <w:t>.</w:t>
            </w:r>
            <w:r>
              <w:t>6</w:t>
            </w:r>
          </w:p>
        </w:tc>
        <w:tc>
          <w:tcPr>
            <w:tcW w:w="4875" w:type="dxa"/>
            <w:vAlign w:val="center"/>
          </w:tcPr>
          <w:p w:rsidR="00D358A9" w:rsidRPr="00521F9D" w:rsidRDefault="00D358A9" w:rsidP="000B20D3">
            <w:pPr>
              <w:tabs>
                <w:tab w:val="left" w:pos="2205"/>
              </w:tabs>
              <w:ind w:left="7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Отчет по аудиту системы менеджмента </w:t>
            </w:r>
          </w:p>
        </w:tc>
        <w:tc>
          <w:tcPr>
            <w:tcW w:w="1362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r>
        <w:rPr>
          <w:noProof/>
        </w:rPr>
        <w:pict>
          <v:shape id="_x0000_s1123" type="#_x0000_t32" style="position:absolute;margin-left:237.6pt;margin-top:2.4pt;width:0;height:23.25pt;z-index:251687936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6.3.7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План аудита системы менеджмента, действующей в организации заказчика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pict>
          <v:shape id="_x0000_s1124" type="#_x0000_t32" style="position:absolute;left:0;text-align:left;margin-left:237.6pt;margin-top:1.45pt;width:0;height:23.25pt;z-index:251688960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6.3.8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0B20D3">
            <w:pPr>
              <w:jc w:val="center"/>
            </w:pPr>
            <w:r>
              <w:t xml:space="preserve">Протокол регистрации значительных/незначительных несоответствий 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pict>
          <v:shape id="_x0000_s1125" type="#_x0000_t32" style="position:absolute;left:0;text-align:left;margin-left:239.1pt;margin-top:3.4pt;width:0;height:23.25pt;z-index:251689984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97" w:type="dxa"/>
        <w:tblLook w:val="04A0"/>
      </w:tblPr>
      <w:tblGrid>
        <w:gridCol w:w="879"/>
        <w:gridCol w:w="4902"/>
        <w:gridCol w:w="1362"/>
      </w:tblGrid>
      <w:tr w:rsidR="00D358A9" w:rsidTr="00D358A9">
        <w:trPr>
          <w:trHeight w:val="880"/>
          <w:jc w:val="center"/>
        </w:trPr>
        <w:tc>
          <w:tcPr>
            <w:tcW w:w="879" w:type="dxa"/>
            <w:vAlign w:val="center"/>
          </w:tcPr>
          <w:p w:rsidR="00D358A9" w:rsidRDefault="00D358A9" w:rsidP="000B20D3">
            <w:pPr>
              <w:jc w:val="center"/>
            </w:pPr>
            <w:r>
              <w:t>6.3.9</w:t>
            </w:r>
          </w:p>
        </w:tc>
        <w:tc>
          <w:tcPr>
            <w:tcW w:w="4902" w:type="dxa"/>
            <w:vAlign w:val="center"/>
          </w:tcPr>
          <w:p w:rsidR="00D358A9" w:rsidRPr="00521F9D" w:rsidRDefault="00D358A9" w:rsidP="000B20D3">
            <w:pPr>
              <w:tabs>
                <w:tab w:val="left" w:pos="2205"/>
              </w:tabs>
              <w:ind w:left="7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Протокол заключительного совещания </w:t>
            </w:r>
          </w:p>
        </w:tc>
        <w:tc>
          <w:tcPr>
            <w:tcW w:w="1362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r>
        <w:rPr>
          <w:noProof/>
        </w:rPr>
        <w:pict>
          <v:shape id="_x0000_s1126" type="#_x0000_t32" style="position:absolute;margin-left:237.6pt;margin-top:2.4pt;width:0;height:23.25pt;z-index:251691008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6.3.10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Запись свидетельств и выводов аудита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pict>
          <v:shape id="_x0000_s1127" type="#_x0000_t32" style="position:absolute;left:0;text-align:left;margin-left:237.6pt;margin-top:1.45pt;width:0;height:23.25pt;z-index:251692032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6.3.11</w:t>
            </w:r>
          </w:p>
        </w:tc>
        <w:tc>
          <w:tcPr>
            <w:tcW w:w="4875" w:type="dxa"/>
            <w:vAlign w:val="center"/>
          </w:tcPr>
          <w:p w:rsidR="00D358A9" w:rsidRPr="00500AA7" w:rsidRDefault="0036267A" w:rsidP="000B20D3">
            <w:pPr>
              <w:jc w:val="center"/>
            </w:pPr>
            <w:r>
              <w:t xml:space="preserve">Оценка компетентности </w:t>
            </w:r>
            <w:r w:rsidR="00D358A9">
              <w:t xml:space="preserve"> 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pict>
          <v:shape id="_x0000_s1128" type="#_x0000_t32" style="position:absolute;left:0;text-align:left;margin-left:237.6pt;margin-top:1.45pt;width:0;height:23.25pt;z-index:251693056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6.3.12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0B20D3">
            <w:pPr>
              <w:jc w:val="center"/>
            </w:pPr>
            <w:r>
              <w:t xml:space="preserve">Коррекция и корректирующие действия значительных несоответствий  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lastRenderedPageBreak/>
        <w:pict>
          <v:shape id="_x0000_s1129" type="#_x0000_t32" style="position:absolute;left:0;text-align:left;margin-left:236.1pt;margin-top:1.3pt;width:0;height:23.25pt;z-index:251694080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6.3.13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План </w:t>
            </w:r>
            <w:r>
              <w:t xml:space="preserve">корректирующих действий по выявленным незначительным несоответствиям  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pict>
          <v:shape id="_x0000_s1130" type="#_x0000_t32" style="position:absolute;left:0;text-align:left;margin-left:234.6pt;margin-top:1.6pt;width:0;height:54.6pt;z-index:251695104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p w:rsidR="00D358A9" w:rsidRDefault="00D358A9" w:rsidP="00D358A9">
      <w:pPr>
        <w:jc w:val="center"/>
      </w:pP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0B20D3">
            <w:pPr>
              <w:jc w:val="center"/>
            </w:pPr>
            <w:r>
              <w:t>6.3.14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План </w:t>
            </w:r>
            <w:r>
              <w:t xml:space="preserve">корректирующих действий по выявленным незначительным несоответствиям  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D358A9" w:rsidRDefault="00DC2063" w:rsidP="00D358A9">
      <w:pPr>
        <w:jc w:val="center"/>
      </w:pPr>
      <w:r>
        <w:rPr>
          <w:noProof/>
        </w:rPr>
        <w:pict>
          <v:shape id="_x0000_s1154" type="#_x0000_t32" style="position:absolute;left:0;text-align:left;margin-left:241.35pt;margin-top:75.55pt;width:0;height:23.25pt;z-index:2517043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left:0;text-align:left;margin-left:252.6pt;margin-top:.55pt;width:0;height:23.25pt;z-index:251696128;mso-position-horizontal-relative:text;mso-position-vertical-relative:text" o:connectortype="straight">
            <v:stroke endarrow="block"/>
          </v:shape>
        </w:pict>
      </w:r>
    </w:p>
    <w:p w:rsidR="00D358A9" w:rsidRDefault="00D358A9" w:rsidP="00D358A9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D358A9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D358A9" w:rsidRDefault="00D358A9" w:rsidP="00D358A9">
            <w:pPr>
              <w:jc w:val="center"/>
            </w:pPr>
            <w:r>
              <w:t>6.3.15</w:t>
            </w:r>
          </w:p>
        </w:tc>
        <w:tc>
          <w:tcPr>
            <w:tcW w:w="4875" w:type="dxa"/>
            <w:vAlign w:val="center"/>
          </w:tcPr>
          <w:p w:rsidR="00D358A9" w:rsidRPr="00500AA7" w:rsidRDefault="00D358A9" w:rsidP="00D358A9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Отчет об устранении несоответствий, выявленных входе предыдущего аудита</w:t>
            </w:r>
            <w:r>
              <w:t xml:space="preserve">  </w:t>
            </w:r>
          </w:p>
        </w:tc>
        <w:tc>
          <w:tcPr>
            <w:tcW w:w="1220" w:type="dxa"/>
            <w:vAlign w:val="center"/>
          </w:tcPr>
          <w:p w:rsidR="00D358A9" w:rsidRDefault="007518C3" w:rsidP="000B20D3">
            <w:pPr>
              <w:jc w:val="center"/>
            </w:pPr>
            <w:r>
              <w:t>АГ</w:t>
            </w:r>
          </w:p>
        </w:tc>
      </w:tr>
    </w:tbl>
    <w:p w:rsidR="000B20D3" w:rsidRDefault="000B20D3" w:rsidP="000B20D3">
      <w:pPr>
        <w:jc w:val="center"/>
      </w:pPr>
    </w:p>
    <w:p w:rsidR="000B20D3" w:rsidRDefault="000B20D3" w:rsidP="000B20D3">
      <w:pPr>
        <w:jc w:val="center"/>
      </w:pPr>
    </w:p>
    <w:tbl>
      <w:tblPr>
        <w:tblStyle w:val="a3"/>
        <w:tblW w:w="0" w:type="auto"/>
        <w:jc w:val="center"/>
        <w:tblInd w:w="339" w:type="dxa"/>
        <w:tblLook w:val="04A0"/>
      </w:tblPr>
      <w:tblGrid>
        <w:gridCol w:w="964"/>
        <w:gridCol w:w="4875"/>
        <w:gridCol w:w="1220"/>
      </w:tblGrid>
      <w:tr w:rsidR="000B20D3" w:rsidTr="000B20D3">
        <w:trPr>
          <w:trHeight w:val="880"/>
          <w:jc w:val="center"/>
        </w:trPr>
        <w:tc>
          <w:tcPr>
            <w:tcW w:w="964" w:type="dxa"/>
            <w:vAlign w:val="center"/>
          </w:tcPr>
          <w:p w:rsidR="000B20D3" w:rsidRDefault="00F503B6" w:rsidP="000B20D3">
            <w:pPr>
              <w:jc w:val="center"/>
            </w:pPr>
            <w:r>
              <w:t>6.4</w:t>
            </w:r>
          </w:p>
        </w:tc>
        <w:tc>
          <w:tcPr>
            <w:tcW w:w="4875" w:type="dxa"/>
            <w:vAlign w:val="center"/>
          </w:tcPr>
          <w:p w:rsidR="000B20D3" w:rsidRPr="00500AA7" w:rsidRDefault="000B20D3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Акт анализа, предшествующего принятию решения по результатам планового надзорного (инспекционного) аудита</w:t>
            </w:r>
          </w:p>
        </w:tc>
        <w:tc>
          <w:tcPr>
            <w:tcW w:w="1220" w:type="dxa"/>
            <w:vAlign w:val="center"/>
          </w:tcPr>
          <w:p w:rsidR="000B20D3" w:rsidRDefault="000B20D3" w:rsidP="000B20D3">
            <w:pPr>
              <w:jc w:val="center"/>
            </w:pPr>
            <w:r>
              <w:t>ОС</w:t>
            </w:r>
          </w:p>
        </w:tc>
      </w:tr>
    </w:tbl>
    <w:p w:rsidR="000B20D3" w:rsidRDefault="00DC2063" w:rsidP="000B20D3">
      <w:pPr>
        <w:jc w:val="center"/>
      </w:pPr>
      <w:r>
        <w:rPr>
          <w:noProof/>
        </w:rPr>
        <w:pict>
          <v:shape id="_x0000_s1133" type="#_x0000_t32" style="position:absolute;left:0;text-align:left;margin-left:236.1pt;margin-top:1.3pt;width:0;height:23.25pt;z-index:251698176;mso-position-horizontal-relative:text;mso-position-vertical-relative:text" o:connectortype="straight">
            <v:stroke endarrow="block"/>
          </v:shape>
        </w:pict>
      </w:r>
    </w:p>
    <w:p w:rsidR="000B20D3" w:rsidRDefault="00DC2063" w:rsidP="000B20D3">
      <w:pPr>
        <w:jc w:val="center"/>
      </w:pPr>
      <w:r>
        <w:rPr>
          <w:noProof/>
        </w:rPr>
        <w:pict>
          <v:shape id="_x0000_s1134" type="#_x0000_t4" style="position:absolute;left:0;text-align:left;margin-left:149.1pt;margin-top:10.75pt;width:152.25pt;height:85.05pt;z-index:251699200">
            <v:textbox style="mso-next-textbox:#_x0000_s1134">
              <w:txbxContent>
                <w:p w:rsidR="000B20D3" w:rsidRDefault="009270DE" w:rsidP="000B20D3">
                  <w:pPr>
                    <w:jc w:val="center"/>
                  </w:pPr>
                  <w:r>
                    <w:rPr>
                      <w:rFonts w:eastAsiaTheme="minorHAnsi"/>
                      <w:color w:val="000000"/>
                      <w:sz w:val="22"/>
                      <w:lang w:eastAsia="en-US"/>
                    </w:rPr>
                    <w:t>Решение по результатам ИК</w:t>
                  </w:r>
                </w:p>
                <w:p w:rsidR="000B20D3" w:rsidRDefault="000B20D3" w:rsidP="000B20D3">
                  <w:pPr>
                    <w:jc w:val="center"/>
                  </w:pPr>
                </w:p>
                <w:p w:rsidR="000B20D3" w:rsidRDefault="000B20D3" w:rsidP="000B20D3">
                  <w:pPr>
                    <w:jc w:val="center"/>
                  </w:pPr>
                </w:p>
                <w:p w:rsidR="000B20D3" w:rsidRDefault="000B20D3" w:rsidP="000B20D3">
                  <w:pPr>
                    <w:jc w:val="center"/>
                  </w:pPr>
                </w:p>
              </w:txbxContent>
            </v:textbox>
          </v:shape>
        </w:pict>
      </w:r>
    </w:p>
    <w:p w:rsidR="000B20D3" w:rsidRPr="00500AA7" w:rsidRDefault="000B20D3" w:rsidP="000B20D3"/>
    <w:p w:rsidR="000B20D3" w:rsidRDefault="000B20D3" w:rsidP="000B20D3"/>
    <w:p w:rsidR="000B20D3" w:rsidRDefault="00DC2063" w:rsidP="000B20D3">
      <w:r>
        <w:rPr>
          <w:noProof/>
        </w:rPr>
        <w:pict>
          <v:group id="_x0000_s1135" style="position:absolute;margin-left:107.9pt;margin-top:10.9pt;width:41.2pt;height:39.3pt;z-index:251700224" coordorigin="3015,9497" coordsize="1245,855">
            <v:shape id="_x0000_s1136" type="#_x0000_t32" style="position:absolute;left:3015;top:9497;width:1245;height:0" o:connectortype="straight"/>
            <v:shape id="_x0000_s1137" type="#_x0000_t32" style="position:absolute;left:3015;top:9497;width:0;height:855" o:connectortype="straight">
              <v:stroke endarrow="block"/>
            </v:shape>
          </v:group>
        </w:pict>
      </w:r>
      <w:r>
        <w:rPr>
          <w:noProof/>
        </w:rPr>
        <w:pict>
          <v:group id="_x0000_s1138" style="position:absolute;margin-left:301.35pt;margin-top:10.85pt;width:59.25pt;height:39.3pt;z-index:251701248" coordorigin="7185,9496" coordsize="1290,855">
            <v:shape id="_x0000_s1139" type="#_x0000_t32" style="position:absolute;left:7185;top:9496;width:1290;height:1" o:connectortype="straight"/>
            <v:shape id="_x0000_s1140" type="#_x0000_t32" style="position:absolute;left:8475;top:9496;width:0;height:855" o:connectortype="straight">
              <v:stroke endarrow="block"/>
            </v:shape>
          </v:group>
        </w:pict>
      </w:r>
    </w:p>
    <w:p w:rsidR="009270DE" w:rsidRDefault="009270DE" w:rsidP="000B20D3">
      <w:pPr>
        <w:rPr>
          <w:b/>
        </w:rPr>
      </w:pPr>
    </w:p>
    <w:p w:rsidR="000B20D3" w:rsidRDefault="000B20D3" w:rsidP="000B20D3"/>
    <w:p w:rsidR="000B20D3" w:rsidRDefault="000B20D3" w:rsidP="000B20D3">
      <w:r>
        <w:t xml:space="preserve">                                        ДА                                                              НЕТ</w:t>
      </w:r>
    </w:p>
    <w:tbl>
      <w:tblPr>
        <w:tblStyle w:val="a3"/>
        <w:tblpPr w:leftFromText="180" w:rightFromText="180" w:vertAnchor="text" w:horzAnchor="margin" w:tblpXSpec="right" w:tblpY="48"/>
        <w:tblW w:w="0" w:type="auto"/>
        <w:tblLook w:val="04A0"/>
      </w:tblPr>
      <w:tblGrid>
        <w:gridCol w:w="714"/>
        <w:gridCol w:w="3647"/>
        <w:gridCol w:w="567"/>
      </w:tblGrid>
      <w:tr w:rsidR="000B20D3" w:rsidTr="000B20D3">
        <w:trPr>
          <w:trHeight w:val="135"/>
        </w:trPr>
        <w:tc>
          <w:tcPr>
            <w:tcW w:w="714" w:type="dxa"/>
            <w:vAlign w:val="center"/>
          </w:tcPr>
          <w:p w:rsidR="000B20D3" w:rsidRDefault="00F503B6" w:rsidP="000B20D3">
            <w:pPr>
              <w:jc w:val="center"/>
            </w:pPr>
            <w:r>
              <w:t>6.6</w:t>
            </w:r>
          </w:p>
        </w:tc>
        <w:tc>
          <w:tcPr>
            <w:tcW w:w="3647" w:type="dxa"/>
            <w:vAlign w:val="center"/>
          </w:tcPr>
          <w:p w:rsidR="000B20D3" w:rsidRDefault="000B20D3" w:rsidP="000B20D3">
            <w:pPr>
              <w:jc w:val="center"/>
            </w:pPr>
            <w:r>
              <w:t>Отказ в выдаче сертификата соответствия</w:t>
            </w:r>
          </w:p>
          <w:p w:rsidR="000B20D3" w:rsidRDefault="000B20D3" w:rsidP="000B20D3">
            <w:pPr>
              <w:jc w:val="center"/>
            </w:pPr>
          </w:p>
          <w:p w:rsidR="000B20D3" w:rsidRPr="00500AA7" w:rsidRDefault="000B20D3" w:rsidP="000B20D3">
            <w:pPr>
              <w:jc w:val="center"/>
            </w:pPr>
            <w:r>
              <w:t xml:space="preserve">Уведомление проверяемой организации о возможности проведения повторного аудита по сертификации </w:t>
            </w:r>
            <w:proofErr w:type="gramStart"/>
            <w:r>
              <w:t>СМ</w:t>
            </w:r>
            <w:proofErr w:type="gramEnd"/>
          </w:p>
        </w:tc>
        <w:tc>
          <w:tcPr>
            <w:tcW w:w="567" w:type="dxa"/>
            <w:vAlign w:val="center"/>
          </w:tcPr>
          <w:p w:rsidR="000B20D3" w:rsidRDefault="000B20D3" w:rsidP="000B20D3">
            <w:pPr>
              <w:jc w:val="center"/>
            </w:pPr>
            <w:r>
              <w:t>ОС</w:t>
            </w:r>
          </w:p>
        </w:tc>
      </w:tr>
    </w:tbl>
    <w:tbl>
      <w:tblPr>
        <w:tblStyle w:val="a3"/>
        <w:tblpPr w:leftFromText="180" w:rightFromText="180" w:vertAnchor="text" w:horzAnchor="page" w:tblpX="713" w:tblpY="33"/>
        <w:tblW w:w="0" w:type="auto"/>
        <w:tblLook w:val="04A0"/>
      </w:tblPr>
      <w:tblGrid>
        <w:gridCol w:w="714"/>
        <w:gridCol w:w="3789"/>
        <w:gridCol w:w="708"/>
      </w:tblGrid>
      <w:tr w:rsidR="000B20D3" w:rsidTr="000B20D3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B20D3" w:rsidRDefault="00F503B6" w:rsidP="000B20D3">
            <w:pPr>
              <w:jc w:val="center"/>
            </w:pPr>
            <w:r>
              <w:t>6.5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0B20D3" w:rsidRPr="00500AA7" w:rsidRDefault="00F503B6" w:rsidP="000B20D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Подтверждение действия сертификата соответствия </w:t>
            </w:r>
            <w:r w:rsidR="000B20D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20D3" w:rsidRDefault="000B20D3" w:rsidP="000B20D3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</w:tbl>
    <w:p w:rsidR="000B20D3" w:rsidRDefault="00DC2063" w:rsidP="000B20D3">
      <w:r>
        <w:rPr>
          <w:noProof/>
        </w:rPr>
        <w:pict>
          <v:shape id="_x0000_s1142" type="#_x0000_t32" style="position:absolute;margin-left:107.9pt;margin-top:47.35pt;width:0;height:23.85pt;z-index:251702272;mso-position-horizontal-relative:text;mso-position-vertical-relative:text" o:connectortype="straight">
            <v:stroke endarrow="block"/>
          </v:shape>
        </w:pict>
      </w:r>
    </w:p>
    <w:p w:rsidR="000B20D3" w:rsidRDefault="00DC2063" w:rsidP="000B20D3">
      <w:r w:rsidRPr="00DC2063">
        <w:rPr>
          <w:rFonts w:eastAsiaTheme="minorHAnsi"/>
          <w:noProof/>
          <w:color w:val="000000"/>
        </w:rPr>
        <w:pict>
          <v:shape id="_x0000_s1149" type="#_x0000_t32" style="position:absolute;margin-left:375.35pt;margin-top:31.7pt;width:.05pt;height:28.55pt;z-index:251614208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13" w:tblpY="33"/>
        <w:tblW w:w="0" w:type="auto"/>
        <w:tblLook w:val="04A0"/>
      </w:tblPr>
      <w:tblGrid>
        <w:gridCol w:w="714"/>
        <w:gridCol w:w="3789"/>
        <w:gridCol w:w="708"/>
      </w:tblGrid>
      <w:tr w:rsidR="000B20D3" w:rsidTr="000B20D3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B20D3" w:rsidRDefault="00F503B6" w:rsidP="000B20D3">
            <w:pPr>
              <w:jc w:val="center"/>
            </w:pPr>
            <w:r>
              <w:t>6.7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0B20D3" w:rsidRDefault="00F503B6" w:rsidP="000B20D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E7793">
              <w:t xml:space="preserve">Уведомление держателя сертификата соответствия о подтверждении действия </w:t>
            </w:r>
            <w:r w:rsidRPr="008E7793">
              <w:rPr>
                <w:color w:val="000000"/>
              </w:rPr>
              <w:t>сертификата соответствия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20D3" w:rsidRDefault="000B20D3" w:rsidP="000B20D3">
            <w:pPr>
              <w:jc w:val="center"/>
            </w:pPr>
            <w:r>
              <w:t>ОС</w:t>
            </w:r>
          </w:p>
        </w:tc>
      </w:tr>
    </w:tbl>
    <w:p w:rsidR="000B20D3" w:rsidRDefault="000B20D3" w:rsidP="000B20D3"/>
    <w:tbl>
      <w:tblPr>
        <w:tblStyle w:val="a3"/>
        <w:tblpPr w:leftFromText="180" w:rightFromText="180" w:vertAnchor="text" w:horzAnchor="margin" w:tblpXSpec="right" w:tblpY="-59"/>
        <w:tblW w:w="0" w:type="auto"/>
        <w:tblLook w:val="04A0"/>
      </w:tblPr>
      <w:tblGrid>
        <w:gridCol w:w="714"/>
        <w:gridCol w:w="3789"/>
        <w:gridCol w:w="708"/>
      </w:tblGrid>
      <w:tr w:rsidR="00F503B6" w:rsidTr="00F503B6">
        <w:trPr>
          <w:trHeight w:val="368"/>
        </w:trPr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</w:pPr>
          </w:p>
        </w:tc>
        <w:tc>
          <w:tcPr>
            <w:tcW w:w="3789" w:type="dxa"/>
            <w:tcBorders>
              <w:top w:val="nil"/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</w:pPr>
          </w:p>
        </w:tc>
      </w:tr>
      <w:tr w:rsidR="00F503B6" w:rsidTr="00F503B6">
        <w:trPr>
          <w:trHeight w:val="880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503B6" w:rsidRDefault="00F503B6" w:rsidP="00F503B6">
            <w:pPr>
              <w:jc w:val="center"/>
            </w:pPr>
            <w:r>
              <w:t>6.8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F503B6" w:rsidRPr="00705F6F" w:rsidRDefault="00705F6F" w:rsidP="00705F6F">
            <w:pPr>
              <w:jc w:val="center"/>
            </w:pPr>
            <w:r w:rsidRPr="008E7793">
              <w:t xml:space="preserve">Регистрация приостановления (отмены) действия  сертификата соответствия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03B6" w:rsidRDefault="00F503B6" w:rsidP="00F503B6">
            <w:pPr>
              <w:jc w:val="center"/>
            </w:pPr>
            <w:r>
              <w:t>ОС</w:t>
            </w:r>
          </w:p>
        </w:tc>
      </w:tr>
      <w:tr w:rsidR="00F503B6" w:rsidTr="00F503B6">
        <w:trPr>
          <w:trHeight w:val="374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F503B6" w:rsidRDefault="00DC2063" w:rsidP="00F503B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150" type="#_x0000_t32" style="position:absolute;left:0;text-align:left;margin-left:80.35pt;margin-top:-1.9pt;width:0;height:16.65pt;z-index:251615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</w:pPr>
          </w:p>
        </w:tc>
      </w:tr>
      <w:tr w:rsidR="00F503B6" w:rsidTr="00F503B6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503B6" w:rsidRDefault="00F503B6" w:rsidP="00F503B6">
            <w:pPr>
              <w:jc w:val="center"/>
            </w:pPr>
            <w:r>
              <w:t>6.9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F503B6" w:rsidRDefault="00705F6F" w:rsidP="00F503B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E7793">
              <w:t>Уведомление держателя сертификата соответствия о приостановлении (отмене) действия сертификата соответствия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03B6" w:rsidRDefault="00F503B6" w:rsidP="00F503B6">
            <w:pPr>
              <w:jc w:val="center"/>
            </w:pPr>
            <w:r>
              <w:t>ОС</w:t>
            </w:r>
          </w:p>
        </w:tc>
      </w:tr>
      <w:tr w:rsidR="00F503B6" w:rsidTr="00F503B6">
        <w:trPr>
          <w:trHeight w:val="416"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</w:pPr>
          </w:p>
        </w:tc>
        <w:tc>
          <w:tcPr>
            <w:tcW w:w="3789" w:type="dxa"/>
            <w:tcBorders>
              <w:left w:val="nil"/>
              <w:right w:val="nil"/>
            </w:tcBorders>
            <w:vAlign w:val="center"/>
          </w:tcPr>
          <w:p w:rsidR="00F503B6" w:rsidRDefault="00DC2063" w:rsidP="00F503B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noProof/>
                <w:color w:val="000000"/>
              </w:rPr>
              <w:pict>
                <v:shape id="_x0000_s1151" type="#_x0000_t32" style="position:absolute;left:0;text-align:left;margin-left:80pt;margin-top:-3pt;width:0;height:16.65pt;z-index:2516162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503B6" w:rsidRDefault="00F503B6" w:rsidP="00F503B6">
            <w:pPr>
              <w:jc w:val="center"/>
            </w:pPr>
          </w:p>
        </w:tc>
      </w:tr>
      <w:tr w:rsidR="00F503B6" w:rsidTr="00F503B6">
        <w:trPr>
          <w:trHeight w:val="7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503B6" w:rsidRDefault="00F503B6" w:rsidP="00F503B6">
            <w:pPr>
              <w:jc w:val="center"/>
            </w:pPr>
            <w:r>
              <w:t>6.10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F503B6" w:rsidRDefault="00705F6F" w:rsidP="00F503B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E7793">
              <w:t>Возврат сертификата в ОС. Прекращение использования рекламных материалов, содержащих ссылку на сертификат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03B6" w:rsidRDefault="00F503B6" w:rsidP="00F503B6">
            <w:pPr>
              <w:jc w:val="center"/>
            </w:pPr>
            <w:r>
              <w:t>ОС</w:t>
            </w:r>
          </w:p>
        </w:tc>
      </w:tr>
    </w:tbl>
    <w:p w:rsidR="000B20D3" w:rsidRPr="00CF027B" w:rsidRDefault="000B20D3" w:rsidP="000B20D3"/>
    <w:p w:rsidR="007E690D" w:rsidRPr="00CF027B" w:rsidRDefault="007E690D" w:rsidP="000B20D3"/>
    <w:p w:rsidR="000B20D3" w:rsidRPr="00CF027B" w:rsidRDefault="000B20D3" w:rsidP="000B20D3"/>
    <w:p w:rsidR="009C462F" w:rsidRPr="008E7793" w:rsidRDefault="009C462F" w:rsidP="009C462F">
      <w:r w:rsidRPr="008E7793">
        <w:t xml:space="preserve">            1 Условные буквенные обозначения:</w:t>
      </w:r>
    </w:p>
    <w:p w:rsidR="009C462F" w:rsidRPr="008E7793" w:rsidRDefault="009C462F" w:rsidP="009C462F">
      <w:r w:rsidRPr="008E7793">
        <w:tab/>
      </w:r>
      <w:proofErr w:type="gramStart"/>
      <w:r w:rsidRPr="008E7793">
        <w:t>З</w:t>
      </w:r>
      <w:proofErr w:type="gramEnd"/>
      <w:r w:rsidRPr="008E7793">
        <w:t xml:space="preserve"> – заказчик;</w:t>
      </w:r>
    </w:p>
    <w:p w:rsidR="009C462F" w:rsidRPr="008E7793" w:rsidRDefault="009C462F" w:rsidP="009C462F">
      <w:pPr>
        <w:ind w:firstLine="720"/>
        <w:jc w:val="both"/>
      </w:pPr>
      <w:r w:rsidRPr="008E7793">
        <w:t>ДС – держатель сертификата;</w:t>
      </w:r>
    </w:p>
    <w:p w:rsidR="009C462F" w:rsidRDefault="009C462F" w:rsidP="009C462F">
      <w:pPr>
        <w:ind w:firstLine="720"/>
        <w:jc w:val="both"/>
      </w:pPr>
      <w:proofErr w:type="gramStart"/>
      <w:r w:rsidRPr="008E7793">
        <w:t>ОС - орган по сертификации</w:t>
      </w:r>
      <w:r>
        <w:t xml:space="preserve"> (руководитель   </w:t>
      </w:r>
      <w:proofErr w:type="gramEnd"/>
    </w:p>
    <w:p w:rsidR="009C462F" w:rsidRPr="008E7793" w:rsidRDefault="009C462F" w:rsidP="009C462F">
      <w:pPr>
        <w:ind w:firstLine="720"/>
        <w:jc w:val="both"/>
      </w:pPr>
      <w:proofErr w:type="gramStart"/>
      <w:r>
        <w:t>ОС ИСМ/зам. руководителя ОС ИСМ)</w:t>
      </w:r>
      <w:r w:rsidRPr="008E7793">
        <w:t>;</w:t>
      </w:r>
      <w:proofErr w:type="gramEnd"/>
    </w:p>
    <w:p w:rsidR="009C462F" w:rsidRPr="008E7793" w:rsidRDefault="009C462F" w:rsidP="009C462F">
      <w:pPr>
        <w:ind w:firstLine="720"/>
        <w:jc w:val="both"/>
      </w:pPr>
      <w:r>
        <w:t>АГ</w:t>
      </w:r>
      <w:r w:rsidRPr="008E7793">
        <w:t xml:space="preserve"> – </w:t>
      </w:r>
      <w:r>
        <w:t>аудиторская группа</w:t>
      </w:r>
      <w:r w:rsidRPr="008E7793">
        <w:t>;</w:t>
      </w:r>
    </w:p>
    <w:p w:rsidR="009C462F" w:rsidRPr="008E7793" w:rsidRDefault="009C462F" w:rsidP="009C462F">
      <w:pPr>
        <w:ind w:firstLine="720"/>
        <w:jc w:val="both"/>
      </w:pPr>
      <w:proofErr w:type="gramStart"/>
      <w:r>
        <w:t>СМ</w:t>
      </w:r>
      <w:proofErr w:type="gramEnd"/>
      <w:r>
        <w:t xml:space="preserve"> – система менеджмента</w:t>
      </w:r>
      <w:r w:rsidRPr="008E7793">
        <w:t>;</w:t>
      </w:r>
    </w:p>
    <w:p w:rsidR="009C462F" w:rsidRPr="008E7793" w:rsidRDefault="009C462F" w:rsidP="009C462F">
      <w:pPr>
        <w:ind w:firstLine="708"/>
      </w:pPr>
      <w:r w:rsidRPr="008E7793">
        <w:t>ИК – инспекционный контроль.</w:t>
      </w:r>
    </w:p>
    <w:p w:rsidR="000B20D3" w:rsidRPr="00CF027B" w:rsidRDefault="009C462F" w:rsidP="000B20D3">
      <w:r w:rsidRPr="008E7793">
        <w:t xml:space="preserve">            2 Цифровые обозначения указывают порядок проведения раб</w:t>
      </w:r>
      <w:r>
        <w:t>от</w:t>
      </w:r>
    </w:p>
    <w:sectPr w:rsidR="000B20D3" w:rsidRPr="00CF027B" w:rsidSect="009C462F">
      <w:footerReference w:type="default" r:id="rId7"/>
      <w:pgSz w:w="11906" w:h="16838"/>
      <w:pgMar w:top="568" w:right="70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24" w:rsidRDefault="00457124" w:rsidP="00316C07">
      <w:r>
        <w:separator/>
      </w:r>
    </w:p>
  </w:endnote>
  <w:endnote w:type="continuationSeparator" w:id="0">
    <w:p w:rsidR="00457124" w:rsidRDefault="00457124" w:rsidP="0031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743"/>
      <w:docPartObj>
        <w:docPartGallery w:val="Page Numbers (Bottom of Page)"/>
        <w:docPartUnique/>
      </w:docPartObj>
    </w:sdtPr>
    <w:sdtContent>
      <w:p w:rsidR="000B20D3" w:rsidRDefault="00DC2063" w:rsidP="00316C07">
        <w:pPr>
          <w:pStyle w:val="a6"/>
          <w:jc w:val="right"/>
        </w:pPr>
        <w:fldSimple w:instr=" PAGE   \* MERGEFORMAT ">
          <w:r w:rsidR="007E690D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24" w:rsidRDefault="00457124" w:rsidP="00316C07">
      <w:r>
        <w:separator/>
      </w:r>
    </w:p>
  </w:footnote>
  <w:footnote w:type="continuationSeparator" w:id="0">
    <w:p w:rsidR="00457124" w:rsidRDefault="00457124" w:rsidP="0031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08"/>
    <w:rsid w:val="000A6B4F"/>
    <w:rsid w:val="000B20D3"/>
    <w:rsid w:val="00184DB6"/>
    <w:rsid w:val="001A378F"/>
    <w:rsid w:val="001D41C1"/>
    <w:rsid w:val="0024072C"/>
    <w:rsid w:val="0024303F"/>
    <w:rsid w:val="00277935"/>
    <w:rsid w:val="00294FD4"/>
    <w:rsid w:val="00296A08"/>
    <w:rsid w:val="002D379D"/>
    <w:rsid w:val="003049C0"/>
    <w:rsid w:val="00316C07"/>
    <w:rsid w:val="00327B9A"/>
    <w:rsid w:val="00331A12"/>
    <w:rsid w:val="00362178"/>
    <w:rsid w:val="0036267A"/>
    <w:rsid w:val="003830FE"/>
    <w:rsid w:val="003916FB"/>
    <w:rsid w:val="003F17B3"/>
    <w:rsid w:val="00457124"/>
    <w:rsid w:val="004A514C"/>
    <w:rsid w:val="004C3CEF"/>
    <w:rsid w:val="004C59CE"/>
    <w:rsid w:val="00500AA7"/>
    <w:rsid w:val="00521F9D"/>
    <w:rsid w:val="00580CD2"/>
    <w:rsid w:val="006226CD"/>
    <w:rsid w:val="0066781F"/>
    <w:rsid w:val="00675354"/>
    <w:rsid w:val="006A2A12"/>
    <w:rsid w:val="006E7A99"/>
    <w:rsid w:val="00705F6F"/>
    <w:rsid w:val="0072650F"/>
    <w:rsid w:val="007326BA"/>
    <w:rsid w:val="007518C3"/>
    <w:rsid w:val="00793281"/>
    <w:rsid w:val="007B447F"/>
    <w:rsid w:val="007B5F62"/>
    <w:rsid w:val="007C560A"/>
    <w:rsid w:val="007E690D"/>
    <w:rsid w:val="007F36F4"/>
    <w:rsid w:val="008270B2"/>
    <w:rsid w:val="0083452E"/>
    <w:rsid w:val="0083550F"/>
    <w:rsid w:val="00843081"/>
    <w:rsid w:val="00845CAB"/>
    <w:rsid w:val="008505E1"/>
    <w:rsid w:val="00860894"/>
    <w:rsid w:val="008F5315"/>
    <w:rsid w:val="009270DE"/>
    <w:rsid w:val="0097401C"/>
    <w:rsid w:val="009C462F"/>
    <w:rsid w:val="00A47FD1"/>
    <w:rsid w:val="00B61DDA"/>
    <w:rsid w:val="00C00C07"/>
    <w:rsid w:val="00C0211D"/>
    <w:rsid w:val="00CA64D2"/>
    <w:rsid w:val="00CB2786"/>
    <w:rsid w:val="00CE1D5E"/>
    <w:rsid w:val="00CF027B"/>
    <w:rsid w:val="00D209AD"/>
    <w:rsid w:val="00D358A9"/>
    <w:rsid w:val="00D6557B"/>
    <w:rsid w:val="00DC2063"/>
    <w:rsid w:val="00E175F7"/>
    <w:rsid w:val="00E50A11"/>
    <w:rsid w:val="00EA3C62"/>
    <w:rsid w:val="00ED6255"/>
    <w:rsid w:val="00F503B6"/>
    <w:rsid w:val="00F516D9"/>
    <w:rsid w:val="00F56660"/>
    <w:rsid w:val="00F73641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88" type="connector" idref="#_x0000_s1027"/>
        <o:r id="V:Rule89" type="connector" idref="#_x0000_s1067"/>
        <o:r id="V:Rule90" type="connector" idref="#_x0000_s1075"/>
        <o:r id="V:Rule91" type="connector" idref="#_x0000_s1070"/>
        <o:r id="V:Rule92" type="connector" idref="#_x0000_s1130"/>
        <o:r id="V:Rule93" type="connector" idref="#_x0000_s1091"/>
        <o:r id="V:Rule94" type="connector" idref="#_x0000_s1082"/>
        <o:r id="V:Rule95" type="connector" idref="#_x0000_s1035"/>
        <o:r id="V:Rule96" type="connector" idref="#_x0000_s1115"/>
        <o:r id="V:Rule97" type="connector" idref="#_x0000_s1106"/>
        <o:r id="V:Rule98" type="connector" idref="#_x0000_s1074"/>
        <o:r id="V:Rule99" type="connector" idref="#_x0000_s1112"/>
        <o:r id="V:Rule100" type="connector" idref="#_x0000_s1093"/>
        <o:r id="V:Rule101" type="connector" idref="#_x0000_s1110"/>
        <o:r id="V:Rule102" type="connector" idref="#_x0000_s1077"/>
        <o:r id="V:Rule103" type="connector" idref="#_x0000_s1126"/>
        <o:r id="V:Rule104" type="connector" idref="#_x0000_s1039"/>
        <o:r id="V:Rule105" type="connector" idref="#_x0000_s1127"/>
        <o:r id="V:Rule106" type="connector" idref="#_x0000_s1081"/>
        <o:r id="V:Rule107" type="connector" idref="#_x0000_s1033"/>
        <o:r id="V:Rule108" type="connector" idref="#_x0000_s1097"/>
        <o:r id="V:Rule109" type="connector" idref="#_x0000_s1076"/>
        <o:r id="V:Rule110" type="connector" idref="#_x0000_s1111"/>
        <o:r id="V:Rule111" type="connector" idref="#_x0000_s1050"/>
        <o:r id="V:Rule112" type="connector" idref="#_x0000_s1123"/>
        <o:r id="V:Rule113" type="connector" idref="#_x0000_s1042"/>
        <o:r id="V:Rule114" type="connector" idref="#_x0000_s1051"/>
        <o:r id="V:Rule115" type="connector" idref="#_x0000_s1108"/>
        <o:r id="V:Rule116" type="connector" idref="#_x0000_s1136"/>
        <o:r id="V:Rule117" type="connector" idref="#_x0000_s1131"/>
        <o:r id="V:Rule118" type="connector" idref="#_x0000_s1026"/>
        <o:r id="V:Rule119" type="connector" idref="#_x0000_s1125"/>
        <o:r id="V:Rule120" type="connector" idref="#_x0000_s1032"/>
        <o:r id="V:Rule121" type="connector" idref="#_x0000_s1133"/>
        <o:r id="V:Rule122" type="connector" idref="#_x0000_s1149"/>
        <o:r id="V:Rule123" type="connector" idref="#_x0000_s1090"/>
        <o:r id="V:Rule124" type="connector" idref="#_x0000_s1083"/>
        <o:r id="V:Rule125" type="connector" idref="#_x0000_s1100"/>
        <o:r id="V:Rule126" type="connector" idref="#_x0000_s1109"/>
        <o:r id="V:Rule127" type="connector" idref="#_x0000_s1080"/>
        <o:r id="V:Rule128" type="connector" idref="#_x0000_s1103"/>
        <o:r id="V:Rule129" type="connector" idref="#_x0000_s1118"/>
        <o:r id="V:Rule130" type="connector" idref="#_x0000_s1054"/>
        <o:r id="V:Rule131" type="connector" idref="#_x0000_s1151"/>
        <o:r id="V:Rule132" type="connector" idref="#_x0000_s1079"/>
        <o:r id="V:Rule133" type="connector" idref="#_x0000_s1117"/>
        <o:r id="V:Rule134" type="connector" idref="#_x0000_s1043"/>
        <o:r id="V:Rule135" type="connector" idref="#_x0000_s1154"/>
        <o:r id="V:Rule136" type="connector" idref="#_x0000_s1059"/>
        <o:r id="V:Rule137" type="connector" idref="#_x0000_s1124"/>
        <o:r id="V:Rule138" type="connector" idref="#_x0000_s1069"/>
        <o:r id="V:Rule139" type="connector" idref="#_x0000_s1114"/>
        <o:r id="V:Rule140" type="connector" idref="#_x0000_s1037"/>
        <o:r id="V:Rule141" type="connector" idref="#_x0000_s1128"/>
        <o:r id="V:Rule142" type="connector" idref="#_x0000_s1122"/>
        <o:r id="V:Rule143" type="connector" idref="#_x0000_s1078"/>
        <o:r id="V:Rule144" type="connector" idref="#_x0000_s1072"/>
        <o:r id="V:Rule145" type="connector" idref="#_x0000_s1104"/>
        <o:r id="V:Rule146" type="connector" idref="#_x0000_s1031"/>
        <o:r id="V:Rule147" type="connector" idref="#_x0000_s1094"/>
        <o:r id="V:Rule148" type="connector" idref="#_x0000_s1137"/>
        <o:r id="V:Rule149" type="connector" idref="#_x0000_s1142"/>
        <o:r id="V:Rule150" type="connector" idref="#_x0000_s1089"/>
        <o:r id="V:Rule151" type="connector" idref="#_x0000_s1150"/>
        <o:r id="V:Rule152" type="connector" idref="#_x0000_s1049"/>
        <o:r id="V:Rule153" type="connector" idref="#_x0000_s1129"/>
        <o:r id="V:Rule154" type="connector" idref="#_x0000_s1105"/>
        <o:r id="V:Rule155" type="connector" idref="#_x0000_s1140"/>
        <o:r id="V:Rule156" type="connector" idref="#_x0000_s1116"/>
        <o:r id="V:Rule157" type="connector" idref="#_x0000_s1040"/>
        <o:r id="V:Rule158" type="connector" idref="#_x0000_s1034"/>
        <o:r id="V:Rule159" type="connector" idref="#_x0000_s1098"/>
        <o:r id="V:Rule160" type="connector" idref="#_x0000_s1030"/>
        <o:r id="V:Rule161" type="connector" idref="#_x0000_s1153"/>
        <o:r id="V:Rule162" type="connector" idref="#_x0000_s1055"/>
        <o:r id="V:Rule163" type="connector" idref="#_x0000_s1101"/>
        <o:r id="V:Rule164" type="connector" idref="#_x0000_s1045"/>
        <o:r id="V:Rule165" type="connector" idref="#_x0000_s1044"/>
        <o:r id="V:Rule166" type="connector" idref="#_x0000_s1088"/>
        <o:r id="V:Rule167" type="connector" idref="#_x0000_s1071"/>
        <o:r id="V:Rule168" type="connector" idref="#_x0000_s1036"/>
        <o:r id="V:Rule169" type="connector" idref="#_x0000_s1139"/>
        <o:r id="V:Rule170" type="connector" idref="#_x0000_s1041"/>
        <o:r id="V:Rule171" type="connector" idref="#_x0000_s1038"/>
        <o:r id="V:Rule172" type="connector" idref="#_x0000_s1113"/>
        <o:r id="V:Rule173" type="connector" idref="#_x0000_s1048"/>
        <o:r id="V:Rule17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6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6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94FD4"/>
    <w:pPr>
      <w:spacing w:after="120"/>
    </w:pPr>
  </w:style>
  <w:style w:type="character" w:customStyle="1" w:styleId="a9">
    <w:name w:val="Основной текст Знак"/>
    <w:basedOn w:val="a0"/>
    <w:link w:val="a8"/>
    <w:rsid w:val="0029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B9EC-2931-4EFB-9A9D-B03FB5C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2023-07-27T06:39:00Z</dcterms:created>
  <dcterms:modified xsi:type="dcterms:W3CDTF">2023-08-07T05:55:00Z</dcterms:modified>
</cp:coreProperties>
</file>